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2E" w:rsidRPr="00290D3E" w:rsidRDefault="002D42AA" w:rsidP="00610A2E">
      <w:pPr>
        <w:rPr>
          <w:rFonts w:ascii="Times New Roman" w:hAnsi="Times New Roman" w:cs="Times New Roman"/>
        </w:rPr>
      </w:pPr>
      <w:r w:rsidRPr="00290D3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739775</wp:posOffset>
                </wp:positionH>
                <wp:positionV relativeFrom="page">
                  <wp:posOffset>1097915</wp:posOffset>
                </wp:positionV>
                <wp:extent cx="2694940" cy="269875"/>
                <wp:effectExtent l="0" t="0" r="10160" b="15875"/>
                <wp:wrapNone/>
                <wp:docPr id="52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A2E" w:rsidRPr="00290D3E" w:rsidRDefault="00610A2E" w:rsidP="00610A2E">
                            <w:pPr>
                              <w:spacing w:before="32"/>
                              <w:ind w:left="20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 w:rsidRPr="00290D3E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"/>
                                <w:sz w:val="31"/>
                              </w:rPr>
                              <w:t xml:space="preserve">Spokesperson Assessment </w:t>
                            </w:r>
                            <w:r w:rsidRPr="00290D3E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0"/>
                                <w:sz w:val="31"/>
                              </w:rPr>
                              <w:t>Tool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0" o:spid="_x0000_s1026" type="#_x0000_t202" style="position:absolute;margin-left:58.25pt;margin-top:86.45pt;width:212.2pt;height: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YDrQIAAK0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" filled="f" stroked="f">
                <v:textbox inset="0,0,0,0">
                  <w:txbxContent>
                    <w:p w:rsidR="00610A2E" w:rsidRPr="00290D3E" w:rsidRDefault="00610A2E" w:rsidP="00610A2E">
                      <w:pPr>
                        <w:spacing w:before="32"/>
                        <w:ind w:left="20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 w:rsidRPr="00290D3E">
                        <w:rPr>
                          <w:rFonts w:ascii="Times New Roman" w:hAnsi="Times New Roman" w:cs="Times New Roman"/>
                          <w:b/>
                          <w:color w:val="FFFFFF"/>
                          <w:spacing w:val="-4"/>
                          <w:sz w:val="31"/>
                        </w:rPr>
                        <w:t xml:space="preserve">Spokesperson Assessment </w:t>
                      </w:r>
                      <w:r w:rsidRPr="00290D3E">
                        <w:rPr>
                          <w:rFonts w:ascii="Times New Roman" w:hAnsi="Times New Roman" w:cs="Times New Roman"/>
                          <w:b/>
                          <w:color w:val="FFFFFF"/>
                          <w:spacing w:val="-10"/>
                          <w:sz w:val="31"/>
                        </w:rPr>
                        <w:t>Tool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0D3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1093470</wp:posOffset>
                </wp:positionV>
                <wp:extent cx="6515100" cy="302260"/>
                <wp:effectExtent l="0" t="0" r="0" b="2540"/>
                <wp:wrapNone/>
                <wp:docPr id="519" name="Freeform 519" title="header blue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02260"/>
                        </a:xfrm>
                        <a:custGeom>
                          <a:avLst/>
                          <a:gdLst>
                            <a:gd name="T0" fmla="+- 0 11217 1080"/>
                            <a:gd name="T1" fmla="*/ T0 w 10260"/>
                            <a:gd name="T2" fmla="+- 0 1440 1440"/>
                            <a:gd name="T3" fmla="*/ 1440 h 476"/>
                            <a:gd name="T4" fmla="+- 0 1203 1080"/>
                            <a:gd name="T5" fmla="*/ T4 w 10260"/>
                            <a:gd name="T6" fmla="+- 0 1440 1440"/>
                            <a:gd name="T7" fmla="*/ 1440 h 476"/>
                            <a:gd name="T8" fmla="+- 0 1132 1080"/>
                            <a:gd name="T9" fmla="*/ T8 w 10260"/>
                            <a:gd name="T10" fmla="+- 0 1442 1440"/>
                            <a:gd name="T11" fmla="*/ 1442 h 476"/>
                            <a:gd name="T12" fmla="+- 0 1095 1080"/>
                            <a:gd name="T13" fmla="*/ T12 w 10260"/>
                            <a:gd name="T14" fmla="+- 0 1454 1440"/>
                            <a:gd name="T15" fmla="*/ 1454 h 476"/>
                            <a:gd name="T16" fmla="+- 0 1082 1080"/>
                            <a:gd name="T17" fmla="*/ T16 w 10260"/>
                            <a:gd name="T18" fmla="+- 0 1487 1440"/>
                            <a:gd name="T19" fmla="*/ 1487 h 476"/>
                            <a:gd name="T20" fmla="+- 0 1080 1080"/>
                            <a:gd name="T21" fmla="*/ T20 w 10260"/>
                            <a:gd name="T22" fmla="+- 0 1551 1440"/>
                            <a:gd name="T23" fmla="*/ 1551 h 476"/>
                            <a:gd name="T24" fmla="+- 0 1080 1080"/>
                            <a:gd name="T25" fmla="*/ T24 w 10260"/>
                            <a:gd name="T26" fmla="+- 0 1804 1440"/>
                            <a:gd name="T27" fmla="*/ 1804 h 476"/>
                            <a:gd name="T28" fmla="+- 0 1082 1080"/>
                            <a:gd name="T29" fmla="*/ T28 w 10260"/>
                            <a:gd name="T30" fmla="+- 0 1868 1440"/>
                            <a:gd name="T31" fmla="*/ 1868 h 476"/>
                            <a:gd name="T32" fmla="+- 0 1095 1080"/>
                            <a:gd name="T33" fmla="*/ T32 w 10260"/>
                            <a:gd name="T34" fmla="+- 0 1901 1440"/>
                            <a:gd name="T35" fmla="*/ 1901 h 476"/>
                            <a:gd name="T36" fmla="+- 0 1132 1080"/>
                            <a:gd name="T37" fmla="*/ T36 w 10260"/>
                            <a:gd name="T38" fmla="+- 0 1913 1440"/>
                            <a:gd name="T39" fmla="*/ 1913 h 476"/>
                            <a:gd name="T40" fmla="+- 0 1203 1080"/>
                            <a:gd name="T41" fmla="*/ T40 w 10260"/>
                            <a:gd name="T42" fmla="+- 0 1915 1440"/>
                            <a:gd name="T43" fmla="*/ 1915 h 476"/>
                            <a:gd name="T44" fmla="+- 0 11217 1080"/>
                            <a:gd name="T45" fmla="*/ T44 w 10260"/>
                            <a:gd name="T46" fmla="+- 0 1915 1440"/>
                            <a:gd name="T47" fmla="*/ 1915 h 476"/>
                            <a:gd name="T48" fmla="+- 0 11288 1080"/>
                            <a:gd name="T49" fmla="*/ T48 w 10260"/>
                            <a:gd name="T50" fmla="+- 0 1913 1440"/>
                            <a:gd name="T51" fmla="*/ 1913 h 476"/>
                            <a:gd name="T52" fmla="+- 0 11325 1080"/>
                            <a:gd name="T53" fmla="*/ T52 w 10260"/>
                            <a:gd name="T54" fmla="+- 0 1901 1440"/>
                            <a:gd name="T55" fmla="*/ 1901 h 476"/>
                            <a:gd name="T56" fmla="+- 0 11338 1080"/>
                            <a:gd name="T57" fmla="*/ T56 w 10260"/>
                            <a:gd name="T58" fmla="+- 0 1868 1440"/>
                            <a:gd name="T59" fmla="*/ 1868 h 476"/>
                            <a:gd name="T60" fmla="+- 0 11340 1080"/>
                            <a:gd name="T61" fmla="*/ T60 w 10260"/>
                            <a:gd name="T62" fmla="+- 0 1804 1440"/>
                            <a:gd name="T63" fmla="*/ 1804 h 476"/>
                            <a:gd name="T64" fmla="+- 0 11340 1080"/>
                            <a:gd name="T65" fmla="*/ T64 w 10260"/>
                            <a:gd name="T66" fmla="+- 0 1551 1440"/>
                            <a:gd name="T67" fmla="*/ 1551 h 476"/>
                            <a:gd name="T68" fmla="+- 0 11338 1080"/>
                            <a:gd name="T69" fmla="*/ T68 w 10260"/>
                            <a:gd name="T70" fmla="+- 0 1487 1440"/>
                            <a:gd name="T71" fmla="*/ 1487 h 476"/>
                            <a:gd name="T72" fmla="+- 0 11325 1080"/>
                            <a:gd name="T73" fmla="*/ T72 w 10260"/>
                            <a:gd name="T74" fmla="+- 0 1454 1440"/>
                            <a:gd name="T75" fmla="*/ 1454 h 476"/>
                            <a:gd name="T76" fmla="+- 0 11288 1080"/>
                            <a:gd name="T77" fmla="*/ T76 w 10260"/>
                            <a:gd name="T78" fmla="+- 0 1442 1440"/>
                            <a:gd name="T79" fmla="*/ 1442 h 476"/>
                            <a:gd name="T80" fmla="+- 0 11217 1080"/>
                            <a:gd name="T81" fmla="*/ T80 w 10260"/>
                            <a:gd name="T82" fmla="+- 0 1440 1440"/>
                            <a:gd name="T83" fmla="*/ 1440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260" h="476">
                              <a:moveTo>
                                <a:pt x="10137" y="0"/>
                              </a:moveTo>
                              <a:lnTo>
                                <a:pt x="123" y="0"/>
                              </a:lnTo>
                              <a:lnTo>
                                <a:pt x="52" y="2"/>
                              </a:lnTo>
                              <a:lnTo>
                                <a:pt x="15" y="14"/>
                              </a:lnTo>
                              <a:lnTo>
                                <a:pt x="2" y="47"/>
                              </a:lnTo>
                              <a:lnTo>
                                <a:pt x="0" y="111"/>
                              </a:lnTo>
                              <a:lnTo>
                                <a:pt x="0" y="364"/>
                              </a:lnTo>
                              <a:lnTo>
                                <a:pt x="2" y="428"/>
                              </a:lnTo>
                              <a:lnTo>
                                <a:pt x="15" y="461"/>
                              </a:lnTo>
                              <a:lnTo>
                                <a:pt x="52" y="473"/>
                              </a:lnTo>
                              <a:lnTo>
                                <a:pt x="123" y="475"/>
                              </a:lnTo>
                              <a:lnTo>
                                <a:pt x="10137" y="475"/>
                              </a:lnTo>
                              <a:lnTo>
                                <a:pt x="10208" y="473"/>
                              </a:lnTo>
                              <a:lnTo>
                                <a:pt x="10245" y="461"/>
                              </a:lnTo>
                              <a:lnTo>
                                <a:pt x="10258" y="428"/>
                              </a:lnTo>
                              <a:lnTo>
                                <a:pt x="10260" y="364"/>
                              </a:lnTo>
                              <a:lnTo>
                                <a:pt x="10260" y="111"/>
                              </a:lnTo>
                              <a:lnTo>
                                <a:pt x="10258" y="47"/>
                              </a:lnTo>
                              <a:lnTo>
                                <a:pt x="10245" y="14"/>
                              </a:lnTo>
                              <a:lnTo>
                                <a:pt x="10208" y="2"/>
                              </a:lnTo>
                              <a:lnTo>
                                <a:pt x="10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DEF6" id="Freeform 519" o:spid="_x0000_s1026" alt="Title: header blue background" style="position:absolute;margin-left:0;margin-top:86.1pt;width:513pt;height:23.8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1026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" path="m10137,l123,,52,2,15,14,2,47,,111,,364r2,64l15,461r37,12l123,475r10014,l10208,473r37,-12l10258,428r2,-64l10260,111r-2,-64l10245,14,10208,2,10137,xe" fillcolor="#006487" stroked="f">
                <v:path arrowok="t" o:connecttype="custom" o:connectlocs="6436995,914400;78105,914400;33020,915670;9525,923290;1270,944245;0,984885;0,1145540;1270,1186180;9525,1207135;33020,1214755;78105,1216025;6436995,1216025;6482080,1214755;6505575,1207135;6513830,1186180;6515100,1145540;6515100,984885;6513830,944245;6505575,923290;6482080,915670;6436995,914400" o:connectangles="0,0,0,0,0,0,0,0,0,0,0,0,0,0,0,0,0,0,0,0,0"/>
                <w10:wrap anchorx="margin" anchory="page"/>
              </v:shape>
            </w:pict>
          </mc:Fallback>
        </mc:AlternateContent>
      </w:r>
    </w:p>
    <w:p w:rsidR="00610A2E" w:rsidRPr="00290D3E" w:rsidRDefault="00610A2E" w:rsidP="00610A2E">
      <w:pPr>
        <w:rPr>
          <w:rFonts w:ascii="Times New Roman" w:hAnsi="Times New Roman" w:cs="Times New Roman"/>
        </w:rPr>
      </w:pPr>
    </w:p>
    <w:p w:rsidR="002D42AA" w:rsidRDefault="002D42AA" w:rsidP="002D42AA">
      <w:pPr>
        <w:tabs>
          <w:tab w:val="left" w:pos="6945"/>
        </w:tabs>
        <w:spacing w:before="107"/>
        <w:rPr>
          <w:rFonts w:ascii="Times New Roman" w:hAnsi="Times New Roman" w:cs="Times New Roman"/>
          <w:b/>
          <w:i/>
          <w:color w:val="006487"/>
          <w:sz w:val="21"/>
        </w:rPr>
      </w:pPr>
    </w:p>
    <w:p w:rsidR="00610A2E" w:rsidRPr="003A674C" w:rsidRDefault="00610A2E" w:rsidP="00610A2E">
      <w:pPr>
        <w:spacing w:before="107"/>
        <w:ind w:left="122"/>
        <w:rPr>
          <w:rFonts w:ascii="Times New Roman" w:hAnsi="Times New Roman" w:cs="Times New Roman"/>
          <w:b/>
        </w:rPr>
      </w:pPr>
      <w:r w:rsidRPr="003A674C">
        <w:rPr>
          <w:rFonts w:ascii="Times New Roman" w:hAnsi="Times New Roman" w:cs="Times New Roman"/>
          <w:b/>
          <w:color w:val="006487"/>
        </w:rPr>
        <w:t>PURPOSE</w:t>
      </w:r>
    </w:p>
    <w:p w:rsidR="00225870" w:rsidRPr="00225870" w:rsidRDefault="00610A2E" w:rsidP="00225870">
      <w:pPr>
        <w:spacing w:before="145"/>
        <w:ind w:left="120"/>
        <w:rPr>
          <w:rFonts w:ascii="Times New Roman" w:hAnsi="Times New Roman" w:cs="Times New Roman"/>
        </w:rPr>
      </w:pPr>
      <w:r w:rsidRPr="003A674C">
        <w:rPr>
          <w:rFonts w:ascii="Times New Roman" w:hAnsi="Times New Roman" w:cs="Times New Roman"/>
          <w:color w:val="231F20"/>
        </w:rPr>
        <w:t>This checklist is a guide to identifying a spokesperson for planning protocols or during advisories.</w:t>
      </w:r>
    </w:p>
    <w:p w:rsidR="00225870" w:rsidRDefault="00225870" w:rsidP="00610A2E">
      <w:pPr>
        <w:spacing w:before="145"/>
        <w:ind w:left="122"/>
        <w:rPr>
          <w:rFonts w:ascii="Times New Roman" w:hAnsi="Times New Roman" w:cs="Times New Roman"/>
          <w:b/>
          <w:color w:val="006487"/>
        </w:rPr>
      </w:pPr>
    </w:p>
    <w:p w:rsidR="00610A2E" w:rsidRPr="003A674C" w:rsidRDefault="00610A2E" w:rsidP="009D49D3">
      <w:pPr>
        <w:ind w:left="122"/>
        <w:rPr>
          <w:rFonts w:ascii="Times New Roman" w:hAnsi="Times New Roman" w:cs="Times New Roman"/>
          <w:b/>
        </w:rPr>
      </w:pPr>
      <w:r w:rsidRPr="003A674C">
        <w:rPr>
          <w:rFonts w:ascii="Times New Roman" w:hAnsi="Times New Roman" w:cs="Times New Roman"/>
          <w:b/>
          <w:color w:val="006487"/>
        </w:rPr>
        <w:t>DIRECTIONS</w:t>
      </w:r>
    </w:p>
    <w:p w:rsidR="00610A2E" w:rsidRPr="003A674C" w:rsidRDefault="00610A2E" w:rsidP="00610A2E">
      <w:pPr>
        <w:spacing w:before="145"/>
        <w:ind w:left="120"/>
        <w:rPr>
          <w:rFonts w:ascii="Times New Roman" w:hAnsi="Times New Roman" w:cs="Times New Roman"/>
        </w:rPr>
      </w:pPr>
      <w:r w:rsidRPr="003A674C">
        <w:rPr>
          <w:rFonts w:ascii="Times New Roman" w:hAnsi="Times New Roman" w:cs="Times New Roman"/>
          <w:color w:val="231F20"/>
        </w:rPr>
        <w:t>Complete this form for each candidate.</w:t>
      </w:r>
    </w:p>
    <w:p w:rsidR="009D49D3" w:rsidRPr="006F38D0" w:rsidRDefault="009D49D3" w:rsidP="009D49D3">
      <w:pPr>
        <w:pStyle w:val="BodyText"/>
        <w:spacing w:before="137"/>
        <w:ind w:left="120"/>
        <w:jc w:val="both"/>
        <w:rPr>
          <w:rFonts w:ascii="Times New Roman" w:hAnsi="Times New Roman" w:cs="Times New Roman"/>
        </w:rPr>
      </w:pPr>
      <w:r w:rsidRPr="006F38D0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6487"/>
        </w:rPr>
        <w:t>.</w:t>
      </w:r>
    </w:p>
    <w:p w:rsidR="00610A2E" w:rsidRPr="00290D3E" w:rsidRDefault="00610A2E" w:rsidP="00610A2E">
      <w:pPr>
        <w:rPr>
          <w:rFonts w:ascii="Times New Roman" w:hAnsi="Times New Roman" w:cs="Times New Roman"/>
        </w:rPr>
      </w:pPr>
    </w:p>
    <w:p w:rsidR="00610A2E" w:rsidRPr="00290D3E" w:rsidRDefault="00610A2E" w:rsidP="00610A2E">
      <w:pPr>
        <w:pStyle w:val="BodyText"/>
        <w:spacing w:before="136"/>
        <w:ind w:left="120"/>
        <w:rPr>
          <w:rFonts w:ascii="Times New Roman" w:hAnsi="Times New Roman" w:cs="Times New Roman"/>
          <w:color w:val="006487"/>
        </w:rPr>
      </w:pPr>
    </w:p>
    <w:tbl>
      <w:tblPr>
        <w:tblW w:w="0" w:type="auto"/>
        <w:tblInd w:w="120" w:type="dxa"/>
        <w:tblBorders>
          <w:top w:val="single" w:sz="8" w:space="0" w:color="006487"/>
          <w:left w:val="single" w:sz="8" w:space="0" w:color="006487"/>
          <w:bottom w:val="single" w:sz="8" w:space="0" w:color="006487"/>
          <w:right w:val="single" w:sz="8" w:space="0" w:color="006487"/>
          <w:insideH w:val="single" w:sz="8" w:space="0" w:color="006487"/>
          <w:insideV w:val="single" w:sz="8" w:space="0" w:color="0064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1"/>
        <w:gridCol w:w="2179"/>
      </w:tblGrid>
      <w:tr w:rsidR="00610A2E" w:rsidRPr="00290D3E" w:rsidTr="00AE1023">
        <w:trPr>
          <w:trHeight w:hRule="exact" w:val="486"/>
        </w:trPr>
        <w:tc>
          <w:tcPr>
            <w:tcW w:w="10240" w:type="dxa"/>
            <w:gridSpan w:val="2"/>
            <w:shd w:val="clear" w:color="auto" w:fill="FFD785"/>
          </w:tcPr>
          <w:p w:rsidR="00610A2E" w:rsidRPr="00290D3E" w:rsidRDefault="00610A2E" w:rsidP="00AE1023">
            <w:pPr>
              <w:pStyle w:val="TableParagraph"/>
              <w:spacing w:before="26"/>
              <w:ind w:left="2991"/>
              <w:rPr>
                <w:rFonts w:ascii="Times New Roman" w:hAnsi="Times New Roman" w:cs="Times New Roman"/>
                <w:b/>
                <w:sz w:val="36"/>
              </w:rPr>
            </w:pPr>
            <w:r w:rsidRPr="00290D3E">
              <w:rPr>
                <w:rFonts w:ascii="Times New Roman" w:hAnsi="Times New Roman" w:cs="Times New Roman"/>
                <w:b/>
                <w:color w:val="006487"/>
                <w:sz w:val="36"/>
              </w:rPr>
              <w:t>Spokesperson Assessment</w:t>
            </w:r>
          </w:p>
        </w:tc>
      </w:tr>
      <w:tr w:rsidR="00610A2E" w:rsidRPr="00290D3E" w:rsidTr="00AE1023">
        <w:trPr>
          <w:trHeight w:hRule="exact" w:val="330"/>
        </w:trPr>
        <w:tc>
          <w:tcPr>
            <w:tcW w:w="10240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b/>
                <w:sz w:val="20"/>
              </w:rPr>
            </w:pPr>
            <w:r w:rsidRPr="00290D3E">
              <w:rPr>
                <w:rFonts w:ascii="Times New Roman" w:hAnsi="Times New Roman" w:cs="Times New Roman"/>
                <w:b/>
                <w:color w:val="006487"/>
                <w:sz w:val="20"/>
              </w:rPr>
              <w:t>Candidate:</w:t>
            </w:r>
          </w:p>
        </w:tc>
      </w:tr>
      <w:tr w:rsidR="00610A2E" w:rsidRPr="00290D3E" w:rsidTr="00AE1023">
        <w:trPr>
          <w:trHeight w:hRule="exact" w:val="390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42"/>
              <w:ind w:left="64"/>
              <w:rPr>
                <w:rFonts w:ascii="Times New Roman" w:hAnsi="Times New Roman" w:cs="Times New Roman"/>
                <w:b/>
                <w:sz w:val="28"/>
              </w:rPr>
            </w:pPr>
            <w:r w:rsidRPr="00290D3E">
              <w:rPr>
                <w:rFonts w:ascii="Times New Roman" w:hAnsi="Times New Roman" w:cs="Times New Roman"/>
                <w:b/>
                <w:color w:val="231F20"/>
                <w:sz w:val="28"/>
              </w:rPr>
              <w:t>QUALIFICATIONS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42"/>
              <w:ind w:left="100"/>
              <w:rPr>
                <w:rFonts w:ascii="Times New Roman" w:hAnsi="Times New Roman" w:cs="Times New Roman"/>
                <w:b/>
                <w:sz w:val="28"/>
              </w:rPr>
            </w:pPr>
            <w:r w:rsidRPr="00290D3E">
              <w:rPr>
                <w:rFonts w:ascii="Times New Roman" w:hAnsi="Times New Roman" w:cs="Times New Roman"/>
                <w:b/>
                <w:color w:val="231F20"/>
                <w:sz w:val="28"/>
              </w:rPr>
              <w:t>MEETS</w:t>
            </w:r>
          </w:p>
        </w:tc>
      </w:tr>
      <w:tr w:rsidR="00610A2E" w:rsidRPr="00290D3E" w:rsidTr="00AE1023">
        <w:trPr>
          <w:trHeight w:hRule="exact" w:val="366"/>
        </w:trPr>
        <w:tc>
          <w:tcPr>
            <w:tcW w:w="1024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6E6"/>
          </w:tcPr>
          <w:p w:rsidR="00610A2E" w:rsidRPr="00290D3E" w:rsidRDefault="00610A2E" w:rsidP="00AE1023">
            <w:pPr>
              <w:pStyle w:val="TableParagraph"/>
              <w:spacing w:before="58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290D3E">
              <w:rPr>
                <w:rFonts w:ascii="Times New Roman" w:hAnsi="Times New Roman" w:cs="Times New Roman"/>
                <w:b/>
                <w:color w:val="006487"/>
                <w:sz w:val="20"/>
              </w:rPr>
              <w:t>Level 1—BASIC</w:t>
            </w:r>
          </w:p>
        </w:tc>
      </w:tr>
      <w:tr w:rsidR="00610A2E" w:rsidRPr="00290D3E" w:rsidTr="00AE1023">
        <w:trPr>
          <w:trHeight w:hRule="exact" w:val="396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Has authority to speak for the water sy</w:t>
            </w:r>
            <w:bookmarkStart w:id="0" w:name="_GoBack"/>
            <w:bookmarkEnd w:id="0"/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stem or other agency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Is credible with the media and public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Is adaptable and a quick study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Is knowledgeable about the incident, effects, and actions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66"/>
        </w:trPr>
        <w:tc>
          <w:tcPr>
            <w:tcW w:w="1024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6E6"/>
          </w:tcPr>
          <w:p w:rsidR="00610A2E" w:rsidRPr="00290D3E" w:rsidRDefault="00610A2E" w:rsidP="00AE1023">
            <w:pPr>
              <w:pStyle w:val="TableParagraph"/>
              <w:spacing w:before="58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290D3E">
              <w:rPr>
                <w:rFonts w:ascii="Times New Roman" w:hAnsi="Times New Roman" w:cs="Times New Roman"/>
                <w:b/>
                <w:color w:val="006487"/>
                <w:sz w:val="20"/>
              </w:rPr>
              <w:t>Level 2—INTERMEDIATE</w:t>
            </w: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Communicates technical information in terms the media can understand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Is flexible while staying on message during media questions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Handles pressure well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66"/>
        </w:trPr>
        <w:tc>
          <w:tcPr>
            <w:tcW w:w="1024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6E6"/>
          </w:tcPr>
          <w:p w:rsidR="00610A2E" w:rsidRPr="00290D3E" w:rsidRDefault="00610A2E" w:rsidP="00AE1023">
            <w:pPr>
              <w:pStyle w:val="TableParagraph"/>
              <w:spacing w:before="58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290D3E">
              <w:rPr>
                <w:rFonts w:ascii="Times New Roman" w:hAnsi="Times New Roman" w:cs="Times New Roman"/>
                <w:b/>
                <w:color w:val="006487"/>
                <w:sz w:val="20"/>
              </w:rPr>
              <w:t>Level 3—ADVANCED</w:t>
            </w: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Has media or communication training/experience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Is responsive to difficult or sensitive questions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Accepts constructive advice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Knows when to speak and when to defer to another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Reflects the tone appropriate for audience and incident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66"/>
        </w:trPr>
        <w:tc>
          <w:tcPr>
            <w:tcW w:w="1024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6E6"/>
          </w:tcPr>
          <w:p w:rsidR="00610A2E" w:rsidRPr="00290D3E" w:rsidRDefault="00610A2E" w:rsidP="00AE1023">
            <w:pPr>
              <w:pStyle w:val="TableParagraph"/>
              <w:spacing w:before="58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290D3E">
              <w:rPr>
                <w:rFonts w:ascii="Times New Roman" w:hAnsi="Times New Roman" w:cs="Times New Roman"/>
                <w:b/>
                <w:color w:val="006487"/>
                <w:sz w:val="20"/>
              </w:rPr>
              <w:t>Other Factors to be Considered</w:t>
            </w: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Has expertise related to incident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Understands severity of the crisis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610A2E" w:rsidRPr="00290D3E" w:rsidTr="00AE1023">
        <w:trPr>
          <w:trHeight w:hRule="exact" w:val="345"/>
        </w:trPr>
        <w:tc>
          <w:tcPr>
            <w:tcW w:w="80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pStyle w:val="TableParagraph"/>
              <w:spacing w:before="58"/>
              <w:ind w:left="62"/>
              <w:rPr>
                <w:rFonts w:ascii="Times New Roman" w:hAnsi="Times New Roman" w:cs="Times New Roman"/>
                <w:sz w:val="20"/>
              </w:rPr>
            </w:pPr>
            <w:r w:rsidRPr="00290D3E">
              <w:rPr>
                <w:rFonts w:ascii="Times New Roman" w:hAnsi="Times New Roman" w:cs="Times New Roman"/>
                <w:color w:val="231F20"/>
                <w:sz w:val="20"/>
              </w:rPr>
              <w:t>Working with media would not conflict with management responsibilities</w:t>
            </w:r>
          </w:p>
        </w:tc>
        <w:tc>
          <w:tcPr>
            <w:tcW w:w="21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10A2E" w:rsidRPr="00290D3E" w:rsidRDefault="00610A2E" w:rsidP="00AE1023">
            <w:pPr>
              <w:rPr>
                <w:rFonts w:ascii="Times New Roman" w:hAnsi="Times New Roman" w:cs="Times New Roman"/>
              </w:rPr>
            </w:pPr>
          </w:p>
        </w:tc>
      </w:tr>
    </w:tbl>
    <w:p w:rsidR="003A674C" w:rsidRDefault="003A674C" w:rsidP="00610A2E">
      <w:pPr>
        <w:pStyle w:val="BodyText"/>
        <w:spacing w:before="136"/>
        <w:ind w:left="120"/>
        <w:rPr>
          <w:rFonts w:ascii="Times New Roman" w:hAnsi="Times New Roman" w:cs="Times New Roman"/>
          <w:b/>
        </w:rPr>
      </w:pPr>
    </w:p>
    <w:p w:rsidR="00835450" w:rsidRPr="00290D3E" w:rsidRDefault="005E713F" w:rsidP="00610A2E">
      <w:pPr>
        <w:pStyle w:val="BodyText"/>
        <w:spacing w:before="136"/>
        <w:ind w:left="120"/>
        <w:rPr>
          <w:rFonts w:ascii="Times New Roman" w:hAnsi="Times New Roman" w:cs="Times New Roman"/>
          <w:b/>
        </w:rPr>
      </w:pPr>
      <w:r w:rsidRPr="00290D3E">
        <w:rPr>
          <w:rFonts w:ascii="Times New Roman" w:hAnsi="Times New Roman" w:cs="Times New Roman"/>
          <w:b/>
        </w:rPr>
        <w:t>Comments:</w:t>
      </w:r>
    </w:p>
    <w:p w:rsidR="005E713F" w:rsidRPr="00290D3E" w:rsidRDefault="005E713F" w:rsidP="002D42AA">
      <w:pPr>
        <w:pStyle w:val="BodyText"/>
        <w:spacing w:before="136"/>
        <w:rPr>
          <w:rFonts w:ascii="Times New Roman" w:hAnsi="Times New Roman" w:cs="Times New Roman"/>
        </w:rPr>
      </w:pPr>
      <w:r w:rsidRPr="00290D3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F4462" wp14:editId="525F2BE8">
                <wp:simplePos x="0" y="0"/>
                <wp:positionH relativeFrom="column">
                  <wp:posOffset>121920</wp:posOffset>
                </wp:positionH>
                <wp:positionV relativeFrom="paragraph">
                  <wp:posOffset>687070</wp:posOffset>
                </wp:positionV>
                <wp:extent cx="6484620" cy="0"/>
                <wp:effectExtent l="0" t="0" r="30480" b="19050"/>
                <wp:wrapNone/>
                <wp:docPr id="526" name="Straight Connector 526" title="fill in the blan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B4D95" id="Straight Connector 526" o:spid="_x0000_s1026" alt="Title: fill in the blank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54.1pt" to="520.2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" strokecolor="black [3213]"/>
            </w:pict>
          </mc:Fallback>
        </mc:AlternateContent>
      </w:r>
      <w:r w:rsidRPr="00290D3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2B587" wp14:editId="740A9C42">
                <wp:simplePos x="0" y="0"/>
                <wp:positionH relativeFrom="column">
                  <wp:posOffset>106680</wp:posOffset>
                </wp:positionH>
                <wp:positionV relativeFrom="paragraph">
                  <wp:posOffset>427990</wp:posOffset>
                </wp:positionV>
                <wp:extent cx="6484620" cy="0"/>
                <wp:effectExtent l="0" t="0" r="30480" b="19050"/>
                <wp:wrapNone/>
                <wp:docPr id="525" name="Straight Connector 525" title="fill in the blan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A5308" id="Straight Connector 525" o:spid="_x0000_s1026" alt="Title: fill in the blank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33.7pt" to="519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" strokecolor="black [3213]"/>
            </w:pict>
          </mc:Fallback>
        </mc:AlternateContent>
      </w:r>
      <w:r w:rsidRPr="00290D3E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161290</wp:posOffset>
                </wp:positionV>
                <wp:extent cx="6484620" cy="0"/>
                <wp:effectExtent l="0" t="0" r="30480" b="19050"/>
                <wp:wrapNone/>
                <wp:docPr id="524" name="Straight Connector 524" title="fill in the blan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29240" id="Straight Connector 524" o:spid="_x0000_s1026" alt="Title: fill in the blank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2.7pt" to="51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" strokecolor="black [3213]"/>
            </w:pict>
          </mc:Fallback>
        </mc:AlternateContent>
      </w:r>
    </w:p>
    <w:sectPr w:rsidR="005E713F" w:rsidRPr="00290D3E" w:rsidSect="00C25DDA">
      <w:headerReference w:type="default" r:id="rId8"/>
      <w:pgSz w:w="12240" w:h="15840" w:code="1"/>
      <w:pgMar w:top="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7A" w:rsidRDefault="0001507A" w:rsidP="008B5D54">
      <w:r>
        <w:separator/>
      </w:r>
    </w:p>
  </w:endnote>
  <w:endnote w:type="continuationSeparator" w:id="0">
    <w:p w:rsidR="0001507A" w:rsidRDefault="0001507A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7A" w:rsidRDefault="0001507A" w:rsidP="008B5D54">
      <w:r>
        <w:separator/>
      </w:r>
    </w:p>
  </w:footnote>
  <w:footnote w:type="continuationSeparator" w:id="0">
    <w:p w:rsidR="0001507A" w:rsidRDefault="0001507A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2AA" w:rsidRPr="006963C4" w:rsidRDefault="002D42AA" w:rsidP="002D42AA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2D42AA" w:rsidRPr="005F6A9A" w:rsidRDefault="002D42AA" w:rsidP="002D42AA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290D3E">
      <w:rPr>
        <w:rFonts w:ascii="Times New Roman" w:hAnsi="Times New Roman" w:cs="Times New Roman"/>
        <w:b/>
        <w:color w:val="006487"/>
        <w:spacing w:val="1"/>
        <w:sz w:val="20"/>
        <w:szCs w:val="20"/>
      </w:rPr>
      <w:t>Spokesperson Assessment Tool</w:t>
    </w:r>
  </w:p>
  <w:p w:rsidR="002D42AA" w:rsidRDefault="002D42AA">
    <w:pPr>
      <w:pStyle w:val="Header"/>
    </w:pPr>
  </w:p>
  <w:p w:rsidR="002D42AA" w:rsidRDefault="002D42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" w15:restartNumberingAfterBreak="0">
    <w:nsid w:val="37296D61"/>
    <w:multiLevelType w:val="hybridMultilevel"/>
    <w:tmpl w:val="F738AA7A"/>
    <w:lvl w:ilvl="0" w:tplc="871469D8">
      <w:numFmt w:val="bullet"/>
      <w:lvlText w:val="□"/>
      <w:lvlJc w:val="left"/>
      <w:pPr>
        <w:ind w:left="840" w:hanging="360"/>
      </w:pPr>
      <w:rPr>
        <w:rFonts w:ascii="Wingdings" w:eastAsia="Wingdings" w:hAnsi="Wingdings" w:cs="Wingdings" w:hint="default"/>
        <w:color w:val="231F20"/>
        <w:w w:val="178"/>
        <w:sz w:val="22"/>
        <w:szCs w:val="22"/>
      </w:rPr>
    </w:lvl>
    <w:lvl w:ilvl="1" w:tplc="E214D6F2"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C058AC3C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FAD212E8">
      <w:numFmt w:val="bullet"/>
      <w:lvlText w:val="•"/>
      <w:lvlJc w:val="left"/>
      <w:pPr>
        <w:ind w:left="3738" w:hanging="360"/>
      </w:pPr>
      <w:rPr>
        <w:rFonts w:hint="default"/>
      </w:rPr>
    </w:lvl>
    <w:lvl w:ilvl="4" w:tplc="8FA41FEC"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215415D6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3814E53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F5477F6">
      <w:numFmt w:val="bullet"/>
      <w:lvlText w:val="•"/>
      <w:lvlJc w:val="left"/>
      <w:pPr>
        <w:ind w:left="7602" w:hanging="360"/>
      </w:pPr>
      <w:rPr>
        <w:rFonts w:hint="default"/>
      </w:rPr>
    </w:lvl>
    <w:lvl w:ilvl="8" w:tplc="9B86CCA0">
      <w:numFmt w:val="bullet"/>
      <w:lvlText w:val="•"/>
      <w:lvlJc w:val="left"/>
      <w:pPr>
        <w:ind w:left="856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75"/>
    <w:rsid w:val="0001507A"/>
    <w:rsid w:val="000E6D75"/>
    <w:rsid w:val="0019686A"/>
    <w:rsid w:val="00200B95"/>
    <w:rsid w:val="00225870"/>
    <w:rsid w:val="00290D3E"/>
    <w:rsid w:val="002D42AA"/>
    <w:rsid w:val="0036199C"/>
    <w:rsid w:val="003A674C"/>
    <w:rsid w:val="00427E2A"/>
    <w:rsid w:val="00521B43"/>
    <w:rsid w:val="005708F9"/>
    <w:rsid w:val="005E713F"/>
    <w:rsid w:val="00610A2E"/>
    <w:rsid w:val="00627C8F"/>
    <w:rsid w:val="006C6578"/>
    <w:rsid w:val="007F359E"/>
    <w:rsid w:val="0082022F"/>
    <w:rsid w:val="00835450"/>
    <w:rsid w:val="008B5D54"/>
    <w:rsid w:val="008C3249"/>
    <w:rsid w:val="009B227B"/>
    <w:rsid w:val="009D49D3"/>
    <w:rsid w:val="00A55D92"/>
    <w:rsid w:val="00B55735"/>
    <w:rsid w:val="00B608AC"/>
    <w:rsid w:val="00B7192A"/>
    <w:rsid w:val="00BC7DC8"/>
    <w:rsid w:val="00C25DDA"/>
    <w:rsid w:val="00D60560"/>
    <w:rsid w:val="00DC57CC"/>
    <w:rsid w:val="00DF6DE2"/>
    <w:rsid w:val="00EF4FF4"/>
    <w:rsid w:val="00F1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6BAC5-C3F8-4D7F-B699-F6B94B40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6D75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styleId="Heading6">
    <w:name w:val="heading 6"/>
    <w:basedOn w:val="Normal"/>
    <w:link w:val="Heading6Char"/>
    <w:uiPriority w:val="1"/>
    <w:qFormat/>
    <w:rsid w:val="00C25DDA"/>
    <w:pPr>
      <w:ind w:left="120"/>
      <w:outlineLvl w:val="5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A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odyText">
    <w:name w:val="Body Text"/>
    <w:basedOn w:val="Normal"/>
    <w:link w:val="BodyTextChar"/>
    <w:uiPriority w:val="1"/>
    <w:qFormat/>
    <w:rsid w:val="000E6D75"/>
  </w:style>
  <w:style w:type="character" w:customStyle="1" w:styleId="BodyTextChar">
    <w:name w:val="Body Text Char"/>
    <w:basedOn w:val="DefaultParagraphFont"/>
    <w:link w:val="BodyText"/>
    <w:uiPriority w:val="1"/>
    <w:rsid w:val="000E6D75"/>
    <w:rPr>
      <w:rFonts w:ascii="Myriad Pro" w:eastAsia="Myriad Pro" w:hAnsi="Myriad Pro" w:cs="Myriad Pro"/>
    </w:rPr>
  </w:style>
  <w:style w:type="character" w:customStyle="1" w:styleId="Heading6Char">
    <w:name w:val="Heading 6 Char"/>
    <w:basedOn w:val="DefaultParagraphFont"/>
    <w:link w:val="Heading6"/>
    <w:uiPriority w:val="1"/>
    <w:rsid w:val="00C25DDA"/>
    <w:rPr>
      <w:rFonts w:ascii="Myriad Pro" w:eastAsia="Myriad Pro" w:hAnsi="Myriad Pro" w:cs="Myriad Pr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25DDA"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  <w:rsid w:val="00610A2E"/>
  </w:style>
  <w:style w:type="character" w:customStyle="1" w:styleId="Heading8Char">
    <w:name w:val="Heading 8 Char"/>
    <w:basedOn w:val="DefaultParagraphFont"/>
    <w:link w:val="Heading8"/>
    <w:uiPriority w:val="9"/>
    <w:semiHidden/>
    <w:rsid w:val="00610A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9582-CC41-4821-B5A8-FA4345D6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Kennon, Jonathan (CDC/OID/NCEZID)</dc:creator>
  <cp:keywords/>
  <dc:description/>
  <cp:lastModifiedBy>Kennon, Jonathan (CDC/OID/NCEZID)</cp:lastModifiedBy>
  <cp:revision>7</cp:revision>
  <dcterms:created xsi:type="dcterms:W3CDTF">2017-02-03T19:10:00Z</dcterms:created>
  <dcterms:modified xsi:type="dcterms:W3CDTF">2017-03-29T18:23:00Z</dcterms:modified>
</cp:coreProperties>
</file>