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082B34" w:rsidRDefault="00E569C9">
      <w:pPr>
        <w:pStyle w:val="BodyText"/>
        <w:spacing w:before="10"/>
        <w:rPr>
          <w:rFonts w:ascii="Times New Roman" w:hAnsi="Times New Roman" w:cs="Times New Roman"/>
          <w:b/>
          <w:sz w:val="26"/>
        </w:rPr>
      </w:pPr>
      <w:r>
        <w:rPr>
          <w:rFonts w:ascii="Times New Roman" w:hAnsi="Times New Roman" w:cs="Times New Roman"/>
          <w:b/>
          <w:noProof/>
          <w:sz w:val="26"/>
        </w:rPr>
        <mc:AlternateContent>
          <mc:Choice Requires="wps">
            <w:drawing>
              <wp:inline distT="0" distB="0" distL="0" distR="0">
                <wp:extent cx="6665595" cy="586225"/>
                <wp:effectExtent l="0" t="0" r="1905" b="4445"/>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5595" cy="586225"/>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569C9" w:rsidRPr="00082B34" w:rsidRDefault="00E569C9" w:rsidP="00E569C9">
                            <w:pPr>
                              <w:spacing w:before="32"/>
                              <w:ind w:left="89"/>
                              <w:rPr>
                                <w:rFonts w:ascii="Times New Roman" w:hAnsi="Times New Roman" w:cs="Times New Roman"/>
                                <w:b/>
                                <w:sz w:val="31"/>
                              </w:rPr>
                            </w:pPr>
                            <w:r w:rsidRPr="00082B34">
                              <w:rPr>
                                <w:rFonts w:ascii="Times New Roman" w:hAnsi="Times New Roman" w:cs="Times New Roman"/>
                                <w:b/>
                                <w:color w:val="FFFFFF"/>
                                <w:sz w:val="31"/>
                              </w:rPr>
                              <w:t xml:space="preserve">Frequently Asked Questions About Cyanobacterial </w:t>
                            </w:r>
                            <w:r>
                              <w:rPr>
                                <w:rFonts w:ascii="Times New Roman" w:hAnsi="Times New Roman" w:cs="Times New Roman"/>
                                <w:b/>
                                <w:color w:val="FFFFFF"/>
                                <w:sz w:val="31"/>
                              </w:rPr>
                              <w:t xml:space="preserve">       </w:t>
                            </w:r>
                            <w:r w:rsidRPr="00082B34">
                              <w:rPr>
                                <w:rFonts w:ascii="Times New Roman" w:hAnsi="Times New Roman" w:cs="Times New Roman"/>
                                <w:b/>
                                <w:color w:val="FFFFFF"/>
                                <w:sz w:val="31"/>
                              </w:rPr>
                              <w:t>Blooms/Cyanotoxins/HABs and Drinking Water</w:t>
                            </w:r>
                          </w:p>
                          <w:p w:rsidR="00E569C9" w:rsidRDefault="00E569C9" w:rsidP="00E569C9">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24.85pt;height:46.15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" adj="-11796480,,5400" path="m10135,l125,,53,2,16,16,2,53,,125,,336r2,72l16,445r37,14l125,461r10010,l10207,459r37,-14l10258,408r2,-72l10260,125r-2,-72l10244,16,10207,2,10135,xe" fillcolor="#006487" stroked="f">
                <v:stroke joinstyle="round"/>
                <v:formulas/>
                <v:path arrowok="t" o:connecttype="custom" o:connectlocs="6584386,0;81209,0;34432,2543;10395,20346;1299,67397;0,158955;0,427270;1299,518828;10395,565879;34432,583682;81209,586225;6584386,586225;6631163,583682;6655200,565879;6664296,518828;6665595,427270;6665595,158955;6664296,67397;6655200,20346;6631163,2543;6584386,0" o:connectangles="0,0,0,0,0,0,0,0,0,0,0,0,0,0,0,0,0,0,0,0,0" textboxrect="0,0,10260,461"/>
                <v:textbox>
                  <w:txbxContent>
                    <w:p w:rsidR="00E569C9" w:rsidRPr="00082B34" w:rsidRDefault="00E569C9" w:rsidP="00E569C9">
                      <w:pPr>
                        <w:spacing w:before="32"/>
                        <w:ind w:left="89"/>
                        <w:rPr>
                          <w:rFonts w:ascii="Times New Roman" w:hAnsi="Times New Roman" w:cs="Times New Roman"/>
                          <w:b/>
                          <w:sz w:val="31"/>
                        </w:rPr>
                      </w:pPr>
                      <w:r w:rsidRPr="00082B34">
                        <w:rPr>
                          <w:rFonts w:ascii="Times New Roman" w:hAnsi="Times New Roman" w:cs="Times New Roman"/>
                          <w:b/>
                          <w:color w:val="FFFFFF"/>
                          <w:sz w:val="31"/>
                        </w:rPr>
                        <w:t xml:space="preserve">Frequently Asked Questions About Cyanobacterial </w:t>
                      </w:r>
                      <w:r>
                        <w:rPr>
                          <w:rFonts w:ascii="Times New Roman" w:hAnsi="Times New Roman" w:cs="Times New Roman"/>
                          <w:b/>
                          <w:color w:val="FFFFFF"/>
                          <w:sz w:val="31"/>
                        </w:rPr>
                        <w:t xml:space="preserve">       </w:t>
                      </w:r>
                      <w:r w:rsidRPr="00082B34">
                        <w:rPr>
                          <w:rFonts w:ascii="Times New Roman" w:hAnsi="Times New Roman" w:cs="Times New Roman"/>
                          <w:b/>
                          <w:color w:val="FFFFFF"/>
                          <w:sz w:val="31"/>
                        </w:rPr>
                        <w:t>Blooms/Cyanotoxins/HABs and Drinking Water</w:t>
                      </w:r>
                    </w:p>
                    <w:p w:rsidR="00E569C9" w:rsidRDefault="00E569C9" w:rsidP="00E569C9">
                      <w:pPr>
                        <w:jc w:val="center"/>
                      </w:pPr>
                    </w:p>
                  </w:txbxContent>
                </v:textbox>
                <w10:anchorlock/>
              </v:shape>
            </w:pict>
          </mc:Fallback>
        </mc:AlternateContent>
      </w:r>
    </w:p>
    <w:p w:rsidR="00623437" w:rsidRPr="00082B34" w:rsidRDefault="00623437" w:rsidP="004C6B05">
      <w:pPr>
        <w:pStyle w:val="BodyText"/>
        <w:ind w:left="120"/>
        <w:rPr>
          <w:rFonts w:ascii="Times New Roman" w:hAnsi="Times New Roman" w:cs="Times New Roman"/>
          <w:sz w:val="20"/>
        </w:rPr>
        <w:sectPr w:rsidR="00623437" w:rsidRPr="00082B34" w:rsidSect="00DE5DEC">
          <w:headerReference w:type="default" r:id="rId7"/>
          <w:footerReference w:type="default" r:id="rId8"/>
          <w:type w:val="continuous"/>
          <w:pgSz w:w="12240" w:h="15840" w:code="1"/>
          <w:pgMar w:top="1094" w:right="778" w:bottom="1224" w:left="965" w:header="878" w:footer="1022" w:gutter="0"/>
          <w:pgNumType w:start="1"/>
          <w:cols w:space="720"/>
        </w:sectPr>
      </w:pPr>
      <w:bookmarkStart w:id="0" w:name="_bookmark68"/>
      <w:bookmarkEnd w:id="0"/>
    </w:p>
    <w:p w:rsidR="00FB6143" w:rsidRPr="00082B34" w:rsidRDefault="00FB6143" w:rsidP="00F91C78">
      <w:pPr>
        <w:pStyle w:val="BodyText"/>
        <w:spacing w:before="10"/>
        <w:rPr>
          <w:rFonts w:ascii="Times New Roman" w:hAnsi="Times New Roman" w:cs="Times New Roman"/>
        </w:rPr>
      </w:pPr>
    </w:p>
    <w:p w:rsidR="00A63152" w:rsidRPr="00082B34" w:rsidRDefault="00A63152" w:rsidP="00A63152">
      <w:pPr>
        <w:rPr>
          <w:rFonts w:ascii="Times New Roman" w:hAnsi="Times New Roman" w:cs="Times New Roman"/>
          <w:color w:val="231F20"/>
        </w:rPr>
      </w:pPr>
    </w:p>
    <w:p w:rsidR="00DA69E0" w:rsidRPr="00DC7E1A" w:rsidRDefault="00DA69E0" w:rsidP="00424FA3">
      <w:pPr>
        <w:pStyle w:val="Heading6"/>
        <w:spacing w:before="109"/>
        <w:ind w:left="0"/>
        <w:rPr>
          <w:rFonts w:ascii="Times New Roman" w:hAnsi="Times New Roman" w:cs="Times New Roman"/>
          <w:sz w:val="22"/>
          <w:szCs w:val="22"/>
        </w:rPr>
      </w:pPr>
      <w:r w:rsidRPr="00DC7E1A">
        <w:rPr>
          <w:rFonts w:ascii="Times New Roman" w:hAnsi="Times New Roman" w:cs="Times New Roman"/>
          <w:color w:val="231F20"/>
          <w:sz w:val="22"/>
          <w:szCs w:val="22"/>
        </w:rPr>
        <w:t>What are cyanobacteria?</w:t>
      </w:r>
    </w:p>
    <w:p w:rsidR="00DA69E0" w:rsidRPr="00DC7E1A" w:rsidRDefault="00DA69E0" w:rsidP="00424FA3">
      <w:pPr>
        <w:pStyle w:val="BodyText"/>
        <w:spacing w:before="82" w:line="260" w:lineRule="exact"/>
        <w:ind w:right="180"/>
        <w:rPr>
          <w:rFonts w:ascii="Times New Roman" w:hAnsi="Times New Roman" w:cs="Times New Roman"/>
        </w:rPr>
      </w:pPr>
      <w:r w:rsidRPr="00DC7E1A">
        <w:rPr>
          <w:rFonts w:ascii="Times New Roman" w:hAnsi="Times New Roman" w:cs="Times New Roman"/>
          <w:color w:val="231F20"/>
        </w:rPr>
        <w:t>Cyanobacteria, also called blue-green algae, are microscopic organisms found naturally in all types of water. They live in fresh, brackish (a combination of salt and fresh water), and salt water. These organisms use sunlight to make their own food. In warm, nutrient-rich (high in phosphorus and nitrogen) waters, cyanobacteria can multiply quickly, creating blooms that spread across the water’s surface.</w:t>
      </w:r>
    </w:p>
    <w:p w:rsidR="00424FA3" w:rsidRDefault="00424FA3" w:rsidP="00424FA3">
      <w:pPr>
        <w:pStyle w:val="Heading6"/>
        <w:ind w:left="0"/>
        <w:rPr>
          <w:rFonts w:ascii="Times New Roman" w:hAnsi="Times New Roman" w:cs="Times New Roman"/>
          <w:b w:val="0"/>
          <w:bCs w:val="0"/>
          <w:sz w:val="22"/>
          <w:szCs w:val="22"/>
        </w:rPr>
      </w:pPr>
    </w:p>
    <w:p w:rsidR="00DA69E0" w:rsidRPr="00DC7E1A" w:rsidRDefault="00DA69E0" w:rsidP="00424FA3">
      <w:pPr>
        <w:pStyle w:val="Heading6"/>
        <w:ind w:left="0"/>
        <w:rPr>
          <w:rFonts w:ascii="Times New Roman" w:hAnsi="Times New Roman" w:cs="Times New Roman"/>
          <w:sz w:val="22"/>
          <w:szCs w:val="22"/>
        </w:rPr>
      </w:pPr>
      <w:r w:rsidRPr="00DC7E1A">
        <w:rPr>
          <w:rFonts w:ascii="Times New Roman" w:hAnsi="Times New Roman" w:cs="Times New Roman"/>
          <w:color w:val="231F20"/>
          <w:sz w:val="22"/>
          <w:szCs w:val="22"/>
        </w:rPr>
        <w:t>How are cyanobacterial blooms formed?</w:t>
      </w:r>
    </w:p>
    <w:p w:rsidR="00DA69E0" w:rsidRPr="00DC7E1A" w:rsidRDefault="00DA69E0" w:rsidP="00424FA3">
      <w:pPr>
        <w:pStyle w:val="BodyText"/>
        <w:spacing w:before="82" w:line="260" w:lineRule="exact"/>
        <w:ind w:right="461"/>
        <w:rPr>
          <w:rFonts w:ascii="Times New Roman" w:hAnsi="Times New Roman" w:cs="Times New Roman"/>
        </w:rPr>
      </w:pPr>
      <w:r w:rsidRPr="00DC7E1A">
        <w:rPr>
          <w:rFonts w:ascii="Times New Roman" w:hAnsi="Times New Roman" w:cs="Times New Roman"/>
          <w:color w:val="231F20"/>
        </w:rPr>
        <w:t>Cyanobacterial blooms form when cyanobacteria start to multiply very quickly. Blooms can form in warm, slow-moving waters that are rich in nutrients from sources such as fertilizer runoff or septic tank overflows. Cyanobacterial blooms generally need an abundance of nutrients to grow. The blooms can form at any time, but most often form in late summer or early fall.</w:t>
      </w:r>
    </w:p>
    <w:p w:rsidR="00DA69E0" w:rsidRPr="00DC7E1A" w:rsidRDefault="00DA69E0" w:rsidP="00DA69E0">
      <w:pPr>
        <w:pStyle w:val="BodyText"/>
        <w:spacing w:before="7"/>
        <w:rPr>
          <w:rFonts w:ascii="Times New Roman" w:hAnsi="Times New Roman" w:cs="Times New Roman"/>
        </w:rPr>
      </w:pPr>
    </w:p>
    <w:p w:rsidR="00DA69E0" w:rsidRPr="00DC7E1A" w:rsidRDefault="00DA69E0" w:rsidP="00424FA3">
      <w:pPr>
        <w:pStyle w:val="Heading6"/>
        <w:spacing w:before="1"/>
        <w:ind w:left="0"/>
        <w:rPr>
          <w:rFonts w:ascii="Times New Roman" w:hAnsi="Times New Roman" w:cs="Times New Roman"/>
          <w:sz w:val="22"/>
          <w:szCs w:val="22"/>
        </w:rPr>
      </w:pPr>
      <w:r w:rsidRPr="00DC7E1A">
        <w:rPr>
          <w:rFonts w:ascii="Times New Roman" w:hAnsi="Times New Roman" w:cs="Times New Roman"/>
          <w:color w:val="231F20"/>
          <w:sz w:val="22"/>
          <w:szCs w:val="22"/>
        </w:rPr>
        <w:t>What does a cyanobacterial bloom look like?</w:t>
      </w:r>
    </w:p>
    <w:p w:rsidR="00DA69E0" w:rsidRPr="00DC7E1A" w:rsidRDefault="00DA69E0" w:rsidP="00424FA3">
      <w:pPr>
        <w:pStyle w:val="BodyText"/>
        <w:spacing w:before="83" w:line="260" w:lineRule="exact"/>
        <w:ind w:right="449"/>
        <w:rPr>
          <w:rFonts w:ascii="Times New Roman" w:hAnsi="Times New Roman" w:cs="Times New Roman"/>
        </w:rPr>
      </w:pPr>
      <w:r w:rsidRPr="00DC7E1A">
        <w:rPr>
          <w:rFonts w:ascii="Times New Roman" w:hAnsi="Times New Roman" w:cs="Times New Roman"/>
          <w:color w:val="231F20"/>
        </w:rPr>
        <w:t>You may or may not be able to see cyanobacterial blooms. Cyanobacteria can be found below the water’s surface and other times they can float to the surface. Some cyanobacterial blooms can look like foam, scum or mats, particularly when the wind blows them toward a shoreline. Cyanobacterial blooms in freshwater systems are mostly blue-green (or green) in color. Blooms can look like paint floating on the water’s surface. As cyanobacteria in a bloom die, the water may smell bad, similar to rotting plants. A cyanobacterial bloom can be toxic, however, you cannot tell if a bloom is producing toxins by looking at it.</w:t>
      </w:r>
    </w:p>
    <w:p w:rsidR="00DA69E0" w:rsidRPr="00DC7E1A" w:rsidRDefault="00DA69E0" w:rsidP="00DA69E0">
      <w:pPr>
        <w:pStyle w:val="BodyText"/>
        <w:spacing w:before="8"/>
        <w:rPr>
          <w:rFonts w:ascii="Times New Roman" w:hAnsi="Times New Roman" w:cs="Times New Roman"/>
        </w:rPr>
      </w:pPr>
    </w:p>
    <w:p w:rsidR="00DA69E0" w:rsidRPr="00DC7E1A" w:rsidRDefault="00DA69E0" w:rsidP="00424FA3">
      <w:pPr>
        <w:pStyle w:val="Heading6"/>
        <w:ind w:left="0"/>
        <w:rPr>
          <w:rFonts w:ascii="Times New Roman" w:hAnsi="Times New Roman" w:cs="Times New Roman"/>
          <w:sz w:val="22"/>
          <w:szCs w:val="22"/>
        </w:rPr>
      </w:pPr>
      <w:r w:rsidRPr="00DC7E1A">
        <w:rPr>
          <w:rFonts w:ascii="Times New Roman" w:hAnsi="Times New Roman" w:cs="Times New Roman"/>
          <w:color w:val="231F20"/>
          <w:sz w:val="22"/>
          <w:szCs w:val="22"/>
        </w:rPr>
        <w:t>Why are some cyanobacterial blooms harmful?</w:t>
      </w:r>
    </w:p>
    <w:p w:rsidR="00DA69E0" w:rsidRPr="00DC7E1A" w:rsidRDefault="00DA69E0" w:rsidP="00424FA3">
      <w:pPr>
        <w:pStyle w:val="BodyText"/>
        <w:spacing w:before="81"/>
        <w:rPr>
          <w:rFonts w:ascii="Times New Roman" w:hAnsi="Times New Roman" w:cs="Times New Roman"/>
        </w:rPr>
      </w:pPr>
      <w:r w:rsidRPr="00DC7E1A">
        <w:rPr>
          <w:rFonts w:ascii="Times New Roman" w:hAnsi="Times New Roman" w:cs="Times New Roman"/>
          <w:color w:val="231F20"/>
        </w:rPr>
        <w:t>Cyanobacterial blooms may affect people, animals, or the environment in the following ways:</w:t>
      </w:r>
    </w:p>
    <w:p w:rsidR="00DA69E0" w:rsidRPr="00DC7E1A" w:rsidRDefault="00DA69E0" w:rsidP="002F32C5">
      <w:pPr>
        <w:pStyle w:val="ListParagraph"/>
        <w:numPr>
          <w:ilvl w:val="0"/>
          <w:numId w:val="32"/>
        </w:numPr>
        <w:tabs>
          <w:tab w:val="left" w:pos="480"/>
        </w:tabs>
        <w:spacing w:before="135" w:line="260" w:lineRule="exact"/>
        <w:ind w:right="699"/>
        <w:rPr>
          <w:rFonts w:ascii="Times New Roman" w:hAnsi="Times New Roman" w:cs="Times New Roman"/>
        </w:rPr>
      </w:pPr>
      <w:r w:rsidRPr="00DC7E1A">
        <w:rPr>
          <w:rFonts w:ascii="Times New Roman" w:hAnsi="Times New Roman" w:cs="Times New Roman"/>
          <w:color w:val="231F20"/>
        </w:rPr>
        <w:t>Cyanobacteria</w:t>
      </w:r>
      <w:r w:rsidRPr="00DC7E1A">
        <w:rPr>
          <w:rFonts w:ascii="Times New Roman" w:hAnsi="Times New Roman" w:cs="Times New Roman"/>
          <w:color w:val="231F20"/>
          <w:spacing w:val="-3"/>
        </w:rPr>
        <w:t xml:space="preserve"> </w:t>
      </w:r>
      <w:r w:rsidRPr="00DC7E1A">
        <w:rPr>
          <w:rFonts w:ascii="Times New Roman" w:hAnsi="Times New Roman" w:cs="Times New Roman"/>
          <w:color w:val="231F20"/>
        </w:rPr>
        <w:t>in</w:t>
      </w:r>
      <w:r w:rsidRPr="00DC7E1A">
        <w:rPr>
          <w:rFonts w:ascii="Times New Roman" w:hAnsi="Times New Roman" w:cs="Times New Roman"/>
          <w:color w:val="231F20"/>
          <w:spacing w:val="-3"/>
        </w:rPr>
        <w:t xml:space="preserve"> </w:t>
      </w:r>
      <w:r w:rsidRPr="00DC7E1A">
        <w:rPr>
          <w:rFonts w:ascii="Times New Roman" w:hAnsi="Times New Roman" w:cs="Times New Roman"/>
          <w:color w:val="231F20"/>
        </w:rPr>
        <w:t>the</w:t>
      </w:r>
      <w:r w:rsidRPr="00DC7E1A">
        <w:rPr>
          <w:rFonts w:ascii="Times New Roman" w:hAnsi="Times New Roman" w:cs="Times New Roman"/>
          <w:color w:val="231F20"/>
          <w:spacing w:val="-3"/>
        </w:rPr>
        <w:t xml:space="preserve"> </w:t>
      </w:r>
      <w:r w:rsidRPr="00DC7E1A">
        <w:rPr>
          <w:rFonts w:ascii="Times New Roman" w:hAnsi="Times New Roman" w:cs="Times New Roman"/>
          <w:color w:val="231F20"/>
        </w:rPr>
        <w:t>blooms</w:t>
      </w:r>
      <w:r w:rsidRPr="00DC7E1A">
        <w:rPr>
          <w:rFonts w:ascii="Times New Roman" w:hAnsi="Times New Roman" w:cs="Times New Roman"/>
          <w:color w:val="231F20"/>
          <w:spacing w:val="-3"/>
        </w:rPr>
        <w:t xml:space="preserve"> </w:t>
      </w:r>
      <w:r w:rsidRPr="00DC7E1A">
        <w:rPr>
          <w:rFonts w:ascii="Times New Roman" w:hAnsi="Times New Roman" w:cs="Times New Roman"/>
          <w:color w:val="231F20"/>
        </w:rPr>
        <w:t>may</w:t>
      </w:r>
      <w:r w:rsidRPr="00DC7E1A">
        <w:rPr>
          <w:rFonts w:ascii="Times New Roman" w:hAnsi="Times New Roman" w:cs="Times New Roman"/>
          <w:color w:val="231F20"/>
          <w:spacing w:val="-3"/>
        </w:rPr>
        <w:t xml:space="preserve"> </w:t>
      </w:r>
      <w:r w:rsidRPr="00DC7E1A">
        <w:rPr>
          <w:rFonts w:ascii="Times New Roman" w:hAnsi="Times New Roman" w:cs="Times New Roman"/>
          <w:color w:val="231F20"/>
        </w:rPr>
        <w:t>produce</w:t>
      </w:r>
      <w:r w:rsidRPr="00DC7E1A">
        <w:rPr>
          <w:rFonts w:ascii="Times New Roman" w:hAnsi="Times New Roman" w:cs="Times New Roman"/>
          <w:color w:val="231F20"/>
          <w:spacing w:val="-3"/>
        </w:rPr>
        <w:t xml:space="preserve"> </w:t>
      </w:r>
      <w:r w:rsidRPr="00DC7E1A">
        <w:rPr>
          <w:rFonts w:ascii="Times New Roman" w:hAnsi="Times New Roman" w:cs="Times New Roman"/>
          <w:color w:val="231F20"/>
        </w:rPr>
        <w:t>toxins</w:t>
      </w:r>
      <w:r w:rsidRPr="00DC7E1A">
        <w:rPr>
          <w:rFonts w:ascii="Times New Roman" w:hAnsi="Times New Roman" w:cs="Times New Roman"/>
          <w:color w:val="231F20"/>
          <w:spacing w:val="-3"/>
        </w:rPr>
        <w:t xml:space="preserve"> </w:t>
      </w:r>
      <w:r w:rsidRPr="00DC7E1A">
        <w:rPr>
          <w:rFonts w:ascii="Times New Roman" w:hAnsi="Times New Roman" w:cs="Times New Roman"/>
          <w:color w:val="231F20"/>
        </w:rPr>
        <w:t>called</w:t>
      </w:r>
      <w:r w:rsidRPr="00DC7E1A">
        <w:rPr>
          <w:rFonts w:ascii="Times New Roman" w:hAnsi="Times New Roman" w:cs="Times New Roman"/>
          <w:color w:val="231F20"/>
          <w:spacing w:val="-3"/>
        </w:rPr>
        <w:t xml:space="preserve"> </w:t>
      </w:r>
      <w:r w:rsidRPr="00DC7E1A">
        <w:rPr>
          <w:rFonts w:ascii="Times New Roman" w:hAnsi="Times New Roman" w:cs="Times New Roman"/>
          <w:color w:val="231F20"/>
        </w:rPr>
        <w:t>cyanotoxins.</w:t>
      </w:r>
      <w:r w:rsidRPr="00DC7E1A">
        <w:rPr>
          <w:rFonts w:ascii="Times New Roman" w:hAnsi="Times New Roman" w:cs="Times New Roman"/>
          <w:color w:val="231F20"/>
          <w:spacing w:val="-11"/>
        </w:rPr>
        <w:t xml:space="preserve"> </w:t>
      </w:r>
      <w:r w:rsidRPr="00DC7E1A">
        <w:rPr>
          <w:rFonts w:ascii="Times New Roman" w:hAnsi="Times New Roman" w:cs="Times New Roman"/>
          <w:color w:val="231F20"/>
        </w:rPr>
        <w:t>They</w:t>
      </w:r>
      <w:r w:rsidRPr="00DC7E1A">
        <w:rPr>
          <w:rFonts w:ascii="Times New Roman" w:hAnsi="Times New Roman" w:cs="Times New Roman"/>
          <w:color w:val="231F20"/>
          <w:spacing w:val="-3"/>
        </w:rPr>
        <w:t xml:space="preserve"> </w:t>
      </w:r>
      <w:r w:rsidRPr="00DC7E1A">
        <w:rPr>
          <w:rFonts w:ascii="Times New Roman" w:hAnsi="Times New Roman" w:cs="Times New Roman"/>
          <w:color w:val="231F20"/>
        </w:rPr>
        <w:t>can</w:t>
      </w:r>
      <w:r w:rsidRPr="00DC7E1A">
        <w:rPr>
          <w:rFonts w:ascii="Times New Roman" w:hAnsi="Times New Roman" w:cs="Times New Roman"/>
          <w:color w:val="231F20"/>
          <w:spacing w:val="-3"/>
        </w:rPr>
        <w:t xml:space="preserve"> </w:t>
      </w:r>
      <w:r w:rsidRPr="00DC7E1A">
        <w:rPr>
          <w:rFonts w:ascii="Times New Roman" w:hAnsi="Times New Roman" w:cs="Times New Roman"/>
          <w:color w:val="231F20"/>
        </w:rPr>
        <w:t>make</w:t>
      </w:r>
      <w:r w:rsidRPr="00DC7E1A">
        <w:rPr>
          <w:rFonts w:ascii="Times New Roman" w:hAnsi="Times New Roman" w:cs="Times New Roman"/>
          <w:color w:val="231F20"/>
          <w:spacing w:val="-3"/>
        </w:rPr>
        <w:t xml:space="preserve"> </w:t>
      </w:r>
      <w:r w:rsidRPr="00DC7E1A">
        <w:rPr>
          <w:rFonts w:ascii="Times New Roman" w:hAnsi="Times New Roman" w:cs="Times New Roman"/>
          <w:color w:val="231F20"/>
        </w:rPr>
        <w:t>people,</w:t>
      </w:r>
      <w:r w:rsidRPr="00DC7E1A">
        <w:rPr>
          <w:rFonts w:ascii="Times New Roman" w:hAnsi="Times New Roman" w:cs="Times New Roman"/>
          <w:color w:val="231F20"/>
          <w:spacing w:val="-3"/>
        </w:rPr>
        <w:t xml:space="preserve"> </w:t>
      </w:r>
      <w:r w:rsidRPr="00DC7E1A">
        <w:rPr>
          <w:rFonts w:ascii="Times New Roman" w:hAnsi="Times New Roman" w:cs="Times New Roman"/>
          <w:color w:val="231F20"/>
        </w:rPr>
        <w:t>their</w:t>
      </w:r>
      <w:r w:rsidRPr="00DC7E1A">
        <w:rPr>
          <w:rFonts w:ascii="Times New Roman" w:hAnsi="Times New Roman" w:cs="Times New Roman"/>
          <w:color w:val="231F20"/>
          <w:spacing w:val="-3"/>
        </w:rPr>
        <w:t xml:space="preserve"> </w:t>
      </w:r>
      <w:r w:rsidRPr="00DC7E1A">
        <w:rPr>
          <w:rFonts w:ascii="Times New Roman" w:hAnsi="Times New Roman" w:cs="Times New Roman"/>
          <w:color w:val="231F20"/>
        </w:rPr>
        <w:t>pets and other animals sick. Unfortunately, there are no remedies to counteract the</w:t>
      </w:r>
      <w:r w:rsidRPr="00DC7E1A">
        <w:rPr>
          <w:rFonts w:ascii="Times New Roman" w:hAnsi="Times New Roman" w:cs="Times New Roman"/>
          <w:color w:val="231F20"/>
          <w:spacing w:val="-28"/>
        </w:rPr>
        <w:t xml:space="preserve"> </w:t>
      </w:r>
      <w:r w:rsidRPr="00DC7E1A">
        <w:rPr>
          <w:rFonts w:ascii="Times New Roman" w:hAnsi="Times New Roman" w:cs="Times New Roman"/>
          <w:color w:val="231F20"/>
        </w:rPr>
        <w:t>effects.</w:t>
      </w:r>
    </w:p>
    <w:p w:rsidR="00DA69E0" w:rsidRPr="00DC7E1A" w:rsidRDefault="00DA69E0" w:rsidP="002F32C5">
      <w:pPr>
        <w:pStyle w:val="ListParagraph"/>
        <w:numPr>
          <w:ilvl w:val="0"/>
          <w:numId w:val="32"/>
        </w:numPr>
        <w:tabs>
          <w:tab w:val="left" w:pos="480"/>
        </w:tabs>
        <w:spacing w:before="89"/>
        <w:rPr>
          <w:rFonts w:ascii="Times New Roman" w:hAnsi="Times New Roman" w:cs="Times New Roman"/>
        </w:rPr>
      </w:pPr>
      <w:r w:rsidRPr="00DC7E1A">
        <w:rPr>
          <w:rFonts w:ascii="Times New Roman" w:hAnsi="Times New Roman" w:cs="Times New Roman"/>
          <w:color w:val="231F20"/>
        </w:rPr>
        <w:t>The blooms can block or reduce the sunlight that other organisms need to</w:t>
      </w:r>
      <w:r w:rsidRPr="00DC7E1A">
        <w:rPr>
          <w:rFonts w:ascii="Times New Roman" w:hAnsi="Times New Roman" w:cs="Times New Roman"/>
          <w:color w:val="231F20"/>
          <w:spacing w:val="-19"/>
        </w:rPr>
        <w:t xml:space="preserve"> </w:t>
      </w:r>
      <w:r w:rsidRPr="00DC7E1A">
        <w:rPr>
          <w:rFonts w:ascii="Times New Roman" w:hAnsi="Times New Roman" w:cs="Times New Roman"/>
          <w:color w:val="231F20"/>
        </w:rPr>
        <w:t>live.</w:t>
      </w:r>
    </w:p>
    <w:p w:rsidR="00DA69E0" w:rsidRPr="00DC7E1A" w:rsidRDefault="00DA69E0" w:rsidP="002F32C5">
      <w:pPr>
        <w:pStyle w:val="ListParagraph"/>
        <w:numPr>
          <w:ilvl w:val="0"/>
          <w:numId w:val="32"/>
        </w:numPr>
        <w:tabs>
          <w:tab w:val="left" w:pos="480"/>
        </w:tabs>
        <w:rPr>
          <w:rFonts w:ascii="Times New Roman" w:hAnsi="Times New Roman" w:cs="Times New Roman"/>
        </w:rPr>
      </w:pPr>
      <w:r w:rsidRPr="00DC7E1A">
        <w:rPr>
          <w:rFonts w:ascii="Times New Roman" w:hAnsi="Times New Roman" w:cs="Times New Roman"/>
          <w:color w:val="231F20"/>
        </w:rPr>
        <w:t>They use up nutrients that other organisms need to</w:t>
      </w:r>
      <w:r w:rsidRPr="00DC7E1A">
        <w:rPr>
          <w:rFonts w:ascii="Times New Roman" w:hAnsi="Times New Roman" w:cs="Times New Roman"/>
          <w:color w:val="231F20"/>
          <w:spacing w:val="-14"/>
        </w:rPr>
        <w:t xml:space="preserve"> </w:t>
      </w:r>
      <w:r w:rsidRPr="00DC7E1A">
        <w:rPr>
          <w:rFonts w:ascii="Times New Roman" w:hAnsi="Times New Roman" w:cs="Times New Roman"/>
          <w:color w:val="231F20"/>
        </w:rPr>
        <w:t>live.</w:t>
      </w:r>
    </w:p>
    <w:p w:rsidR="00DA69E0" w:rsidRPr="00DC7E1A" w:rsidRDefault="00DA69E0" w:rsidP="002F32C5">
      <w:pPr>
        <w:pStyle w:val="ListParagraph"/>
        <w:numPr>
          <w:ilvl w:val="0"/>
          <w:numId w:val="32"/>
        </w:numPr>
        <w:tabs>
          <w:tab w:val="left" w:pos="480"/>
        </w:tabs>
        <w:rPr>
          <w:rFonts w:ascii="Times New Roman" w:hAnsi="Times New Roman" w:cs="Times New Roman"/>
        </w:rPr>
      </w:pPr>
      <w:r w:rsidRPr="00DC7E1A">
        <w:rPr>
          <w:rFonts w:ascii="Times New Roman" w:hAnsi="Times New Roman" w:cs="Times New Roman"/>
          <w:color w:val="231F20"/>
        </w:rPr>
        <w:t>They use up the oxygen in the water as they die</w:t>
      </w:r>
      <w:r w:rsidRPr="00DC7E1A">
        <w:rPr>
          <w:rFonts w:ascii="Times New Roman" w:hAnsi="Times New Roman" w:cs="Times New Roman"/>
          <w:color w:val="231F20"/>
          <w:spacing w:val="-12"/>
        </w:rPr>
        <w:t xml:space="preserve"> </w:t>
      </w:r>
      <w:r w:rsidRPr="00DC7E1A">
        <w:rPr>
          <w:rFonts w:ascii="Times New Roman" w:hAnsi="Times New Roman" w:cs="Times New Roman"/>
          <w:color w:val="231F20"/>
        </w:rPr>
        <w:t>down.</w:t>
      </w:r>
    </w:p>
    <w:p w:rsidR="00DA69E0" w:rsidRPr="00DC7E1A" w:rsidRDefault="00DA69E0" w:rsidP="00424FA3">
      <w:pPr>
        <w:pStyle w:val="Heading6"/>
        <w:spacing w:before="185"/>
        <w:ind w:left="0" w:right="1113"/>
        <w:rPr>
          <w:rFonts w:ascii="Times New Roman" w:hAnsi="Times New Roman" w:cs="Times New Roman"/>
          <w:sz w:val="22"/>
          <w:szCs w:val="22"/>
        </w:rPr>
      </w:pPr>
      <w:r w:rsidRPr="00DC7E1A">
        <w:rPr>
          <w:rFonts w:ascii="Times New Roman" w:hAnsi="Times New Roman" w:cs="Times New Roman"/>
          <w:color w:val="231F20"/>
          <w:sz w:val="22"/>
          <w:szCs w:val="22"/>
        </w:rPr>
        <w:t>How can people and animals come in contact with cyanobacteria and cyanotoxins in the environment?</w:t>
      </w:r>
    </w:p>
    <w:p w:rsidR="00DA69E0" w:rsidRPr="00DC7E1A" w:rsidRDefault="00DA69E0" w:rsidP="00424FA3">
      <w:pPr>
        <w:pStyle w:val="BodyText"/>
        <w:spacing w:before="82"/>
        <w:rPr>
          <w:rFonts w:ascii="Times New Roman" w:hAnsi="Times New Roman" w:cs="Times New Roman"/>
        </w:rPr>
      </w:pPr>
      <w:r w:rsidRPr="00DC7E1A">
        <w:rPr>
          <w:rFonts w:ascii="Times New Roman" w:hAnsi="Times New Roman" w:cs="Times New Roman"/>
          <w:color w:val="231F20"/>
        </w:rPr>
        <w:t>People and animals can come in contact with cyanobacteria and cyanotoxins that are in the environment by:</w:t>
      </w:r>
    </w:p>
    <w:p w:rsidR="00DA69E0" w:rsidRPr="00DC7E1A" w:rsidRDefault="00DA69E0" w:rsidP="002F32C5">
      <w:pPr>
        <w:pStyle w:val="ListParagraph"/>
        <w:numPr>
          <w:ilvl w:val="0"/>
          <w:numId w:val="33"/>
        </w:numPr>
        <w:tabs>
          <w:tab w:val="left" w:pos="480"/>
        </w:tabs>
        <w:spacing w:before="134"/>
        <w:rPr>
          <w:rFonts w:ascii="Times New Roman" w:hAnsi="Times New Roman" w:cs="Times New Roman"/>
        </w:rPr>
      </w:pPr>
      <w:r w:rsidRPr="00DC7E1A">
        <w:rPr>
          <w:rFonts w:ascii="Times New Roman" w:hAnsi="Times New Roman" w:cs="Times New Roman"/>
          <w:color w:val="231F20"/>
        </w:rPr>
        <w:t>Ingestion of cyanotoxin-contaminated water and</w:t>
      </w:r>
      <w:r w:rsidRPr="00DC7E1A">
        <w:rPr>
          <w:rFonts w:ascii="Times New Roman" w:hAnsi="Times New Roman" w:cs="Times New Roman"/>
          <w:color w:val="231F20"/>
          <w:spacing w:val="-15"/>
        </w:rPr>
        <w:t xml:space="preserve"> </w:t>
      </w:r>
      <w:r w:rsidRPr="00DC7E1A">
        <w:rPr>
          <w:rFonts w:ascii="Times New Roman" w:hAnsi="Times New Roman" w:cs="Times New Roman"/>
          <w:color w:val="231F20"/>
        </w:rPr>
        <w:t>food.</w:t>
      </w:r>
    </w:p>
    <w:p w:rsidR="00DA69E0" w:rsidRPr="00DC7E1A" w:rsidRDefault="00DA69E0" w:rsidP="002F32C5">
      <w:pPr>
        <w:pStyle w:val="ListParagraph"/>
        <w:numPr>
          <w:ilvl w:val="0"/>
          <w:numId w:val="33"/>
        </w:numPr>
        <w:tabs>
          <w:tab w:val="left" w:pos="480"/>
        </w:tabs>
        <w:spacing w:line="260" w:lineRule="exact"/>
        <w:ind w:right="719"/>
        <w:rPr>
          <w:rFonts w:ascii="Times New Roman" w:hAnsi="Times New Roman" w:cs="Times New Roman"/>
        </w:rPr>
      </w:pPr>
      <w:r w:rsidRPr="00DC7E1A">
        <w:rPr>
          <w:rFonts w:ascii="Times New Roman" w:hAnsi="Times New Roman" w:cs="Times New Roman"/>
          <w:color w:val="231F20"/>
        </w:rPr>
        <w:t>Swimming or performing other recreational activities in or on waters that have cyanobacterial</w:t>
      </w:r>
      <w:r w:rsidRPr="00DC7E1A">
        <w:rPr>
          <w:rFonts w:ascii="Times New Roman" w:hAnsi="Times New Roman" w:cs="Times New Roman"/>
          <w:color w:val="231F20"/>
          <w:spacing w:val="-12"/>
        </w:rPr>
        <w:t xml:space="preserve"> </w:t>
      </w:r>
      <w:r w:rsidRPr="00DC7E1A">
        <w:rPr>
          <w:rFonts w:ascii="Times New Roman" w:hAnsi="Times New Roman" w:cs="Times New Roman"/>
          <w:color w:val="231F20"/>
        </w:rPr>
        <w:t>blooms and/or</w:t>
      </w:r>
      <w:r w:rsidRPr="00DC7E1A">
        <w:rPr>
          <w:rFonts w:ascii="Times New Roman" w:hAnsi="Times New Roman" w:cs="Times New Roman"/>
          <w:color w:val="231F20"/>
          <w:spacing w:val="-7"/>
        </w:rPr>
        <w:t xml:space="preserve"> </w:t>
      </w:r>
      <w:r w:rsidRPr="00DC7E1A">
        <w:rPr>
          <w:rFonts w:ascii="Times New Roman" w:hAnsi="Times New Roman" w:cs="Times New Roman"/>
          <w:color w:val="231F20"/>
        </w:rPr>
        <w:t>cyanotoxins.</w:t>
      </w:r>
    </w:p>
    <w:p w:rsidR="00DA69E0" w:rsidRPr="00DC7E1A" w:rsidRDefault="00DA69E0" w:rsidP="002F32C5">
      <w:pPr>
        <w:pStyle w:val="ListParagraph"/>
        <w:numPr>
          <w:ilvl w:val="0"/>
          <w:numId w:val="33"/>
        </w:numPr>
        <w:tabs>
          <w:tab w:val="left" w:pos="480"/>
        </w:tabs>
        <w:spacing w:before="88"/>
        <w:rPr>
          <w:rFonts w:ascii="Times New Roman" w:hAnsi="Times New Roman" w:cs="Times New Roman"/>
        </w:rPr>
        <w:sectPr w:rsidR="00DA69E0" w:rsidRPr="00DC7E1A" w:rsidSect="00DA69E0">
          <w:headerReference w:type="default" r:id="rId9"/>
          <w:footerReference w:type="default" r:id="rId10"/>
          <w:type w:val="continuous"/>
          <w:pgSz w:w="12240" w:h="15840"/>
          <w:pgMar w:top="2380" w:right="780" w:bottom="1220" w:left="960" w:header="877" w:footer="1028" w:gutter="0"/>
          <w:cols w:space="720"/>
        </w:sectPr>
      </w:pPr>
      <w:r w:rsidRPr="00DC7E1A">
        <w:rPr>
          <w:rFonts w:ascii="Times New Roman" w:hAnsi="Times New Roman" w:cs="Times New Roman"/>
          <w:color w:val="231F20"/>
        </w:rPr>
        <w:t>Being on land in the vicinity of a bloom where the wind may blow toxin</w:t>
      </w:r>
      <w:r w:rsidRPr="00DC7E1A">
        <w:rPr>
          <w:rFonts w:ascii="Times New Roman" w:hAnsi="Times New Roman" w:cs="Times New Roman"/>
          <w:color w:val="231F20"/>
          <w:spacing w:val="-20"/>
        </w:rPr>
        <w:t xml:space="preserve"> </w:t>
      </w:r>
      <w:r w:rsidR="00DE5DEC">
        <w:rPr>
          <w:rFonts w:ascii="Times New Roman" w:hAnsi="Times New Roman" w:cs="Times New Roman"/>
          <w:color w:val="231F20"/>
        </w:rPr>
        <w:t>overland</w:t>
      </w:r>
      <w:r w:rsidR="003234EC">
        <w:rPr>
          <w:rFonts w:ascii="Times New Roman" w:hAnsi="Times New Roman" w:cs="Times New Roman"/>
          <w:color w:val="231F20"/>
        </w:rPr>
        <w:t>.</w:t>
      </w:r>
    </w:p>
    <w:p w:rsidR="00DA69E0" w:rsidRPr="003234EC" w:rsidRDefault="00DA69E0" w:rsidP="003234EC">
      <w:pPr>
        <w:sectPr w:rsidR="00DA69E0" w:rsidRPr="003234EC" w:rsidSect="00E96646">
          <w:headerReference w:type="default" r:id="rId11"/>
          <w:type w:val="continuous"/>
          <w:pgSz w:w="12240" w:h="15840" w:code="1"/>
          <w:pgMar w:top="2380" w:right="780" w:bottom="1220" w:left="960" w:header="877" w:footer="1028" w:gutter="0"/>
          <w:cols w:space="720"/>
        </w:sectPr>
      </w:pPr>
    </w:p>
    <w:p w:rsidR="003234EC" w:rsidRDefault="00DE5DEC" w:rsidP="00DE5DEC">
      <w:pPr>
        <w:pStyle w:val="Heading6"/>
        <w:spacing w:before="109"/>
        <w:ind w:left="0"/>
        <w:rPr>
          <w:rFonts w:ascii="Times New Roman" w:hAnsi="Times New Roman" w:cs="Times New Roman"/>
          <w:color w:val="231F20"/>
          <w:sz w:val="22"/>
          <w:szCs w:val="22"/>
        </w:rPr>
      </w:pPr>
      <w:r>
        <w:rPr>
          <w:rFonts w:ascii="Times New Roman" w:hAnsi="Times New Roman" w:cs="Times New Roman"/>
          <w:color w:val="231F20"/>
          <w:sz w:val="22"/>
          <w:szCs w:val="22"/>
        </w:rPr>
        <w:lastRenderedPageBreak/>
        <w:t xml:space="preserve"> </w:t>
      </w:r>
    </w:p>
    <w:p w:rsidR="003234EC" w:rsidRDefault="003234EC" w:rsidP="00DE5DEC">
      <w:pPr>
        <w:pStyle w:val="Heading6"/>
        <w:spacing w:before="109"/>
        <w:ind w:left="0"/>
        <w:rPr>
          <w:rFonts w:ascii="Times New Roman" w:hAnsi="Times New Roman" w:cs="Times New Roman"/>
          <w:color w:val="231F20"/>
          <w:sz w:val="22"/>
          <w:szCs w:val="22"/>
        </w:rPr>
      </w:pPr>
    </w:p>
    <w:p w:rsidR="00DA69E0" w:rsidRPr="00BF2D5E" w:rsidRDefault="00DA69E0" w:rsidP="00DE5DEC">
      <w:pPr>
        <w:pStyle w:val="Heading6"/>
        <w:spacing w:before="109"/>
        <w:ind w:left="0"/>
        <w:rPr>
          <w:rFonts w:ascii="Times New Roman" w:hAnsi="Times New Roman" w:cs="Times New Roman"/>
          <w:sz w:val="22"/>
          <w:szCs w:val="22"/>
        </w:rPr>
      </w:pPr>
      <w:r w:rsidRPr="00BF2D5E">
        <w:rPr>
          <w:rFonts w:ascii="Times New Roman" w:hAnsi="Times New Roman" w:cs="Times New Roman"/>
          <w:color w:val="231F20"/>
          <w:sz w:val="22"/>
          <w:szCs w:val="22"/>
        </w:rPr>
        <w:lastRenderedPageBreak/>
        <w:t>How do cyanotoxins affect drinking water quality?</w:t>
      </w:r>
    </w:p>
    <w:p w:rsidR="00DA69E0" w:rsidRPr="00BF2D5E" w:rsidRDefault="00DA69E0" w:rsidP="00424FA3">
      <w:pPr>
        <w:pStyle w:val="BodyText"/>
        <w:spacing w:before="82" w:line="260" w:lineRule="exact"/>
        <w:ind w:right="362"/>
        <w:rPr>
          <w:rFonts w:ascii="Times New Roman" w:hAnsi="Times New Roman" w:cs="Times New Roman"/>
        </w:rPr>
      </w:pPr>
      <w:r w:rsidRPr="00BF2D5E">
        <w:rPr>
          <w:rFonts w:ascii="Times New Roman" w:hAnsi="Times New Roman" w:cs="Times New Roman"/>
          <w:color w:val="231F20"/>
        </w:rPr>
        <w:t>Cyanobacterial blooms that create cyanotoxins can occur in source waters (e.g., lakes or rivers) that are used to supply drinking water. Winds and water currents can transport these blooms near drinking water intakes at</w:t>
      </w:r>
      <w:r w:rsidR="00424FA3" w:rsidRPr="00BF2D5E">
        <w:rPr>
          <w:rFonts w:ascii="Times New Roman" w:hAnsi="Times New Roman" w:cs="Times New Roman"/>
        </w:rPr>
        <w:t xml:space="preserve"> </w:t>
      </w:r>
      <w:r w:rsidRPr="00BF2D5E">
        <w:rPr>
          <w:rFonts w:ascii="Times New Roman" w:hAnsi="Times New Roman" w:cs="Times New Roman"/>
          <w:color w:val="231F20"/>
        </w:rPr>
        <w:t>water</w:t>
      </w:r>
      <w:r w:rsidRPr="00BF2D5E">
        <w:rPr>
          <w:rFonts w:ascii="Times New Roman" w:hAnsi="Times New Roman" w:cs="Times New Roman"/>
          <w:color w:val="231F20"/>
          <w:spacing w:val="-3"/>
        </w:rPr>
        <w:t xml:space="preserve"> </w:t>
      </w:r>
      <w:r w:rsidRPr="00BF2D5E">
        <w:rPr>
          <w:rFonts w:ascii="Times New Roman" w:hAnsi="Times New Roman" w:cs="Times New Roman"/>
          <w:color w:val="231F20"/>
        </w:rPr>
        <w:t>treatment</w:t>
      </w:r>
      <w:r w:rsidRPr="00BF2D5E">
        <w:rPr>
          <w:rFonts w:ascii="Times New Roman" w:hAnsi="Times New Roman" w:cs="Times New Roman"/>
          <w:color w:val="231F20"/>
          <w:spacing w:val="-3"/>
        </w:rPr>
        <w:t xml:space="preserve"> </w:t>
      </w:r>
      <w:r w:rsidRPr="00BF2D5E">
        <w:rPr>
          <w:rFonts w:ascii="Times New Roman" w:hAnsi="Times New Roman" w:cs="Times New Roman"/>
          <w:color w:val="231F20"/>
        </w:rPr>
        <w:t>plants.</w:t>
      </w:r>
      <w:r w:rsidRPr="00BF2D5E">
        <w:rPr>
          <w:rFonts w:ascii="Times New Roman" w:hAnsi="Times New Roman" w:cs="Times New Roman"/>
          <w:color w:val="231F20"/>
          <w:spacing w:val="-3"/>
        </w:rPr>
        <w:t xml:space="preserve"> </w:t>
      </w:r>
      <w:r w:rsidRPr="00BF2D5E">
        <w:rPr>
          <w:rFonts w:ascii="Times New Roman" w:hAnsi="Times New Roman" w:cs="Times New Roman"/>
          <w:color w:val="231F20"/>
        </w:rPr>
        <w:t>If</w:t>
      </w:r>
      <w:r w:rsidRPr="00BF2D5E">
        <w:rPr>
          <w:rFonts w:ascii="Times New Roman" w:hAnsi="Times New Roman" w:cs="Times New Roman"/>
          <w:color w:val="231F20"/>
          <w:spacing w:val="-3"/>
        </w:rPr>
        <w:t xml:space="preserve"> </w:t>
      </w:r>
      <w:r w:rsidRPr="00BF2D5E">
        <w:rPr>
          <w:rFonts w:ascii="Times New Roman" w:hAnsi="Times New Roman" w:cs="Times New Roman"/>
          <w:color w:val="231F20"/>
        </w:rPr>
        <w:t>cyanotoxins</w:t>
      </w:r>
      <w:r w:rsidRPr="00BF2D5E">
        <w:rPr>
          <w:rFonts w:ascii="Times New Roman" w:hAnsi="Times New Roman" w:cs="Times New Roman"/>
          <w:color w:val="231F20"/>
          <w:spacing w:val="-3"/>
        </w:rPr>
        <w:t xml:space="preserve"> </w:t>
      </w:r>
      <w:r w:rsidRPr="00BF2D5E">
        <w:rPr>
          <w:rFonts w:ascii="Times New Roman" w:hAnsi="Times New Roman" w:cs="Times New Roman"/>
          <w:color w:val="231F20"/>
        </w:rPr>
        <w:t>are</w:t>
      </w:r>
      <w:r w:rsidRPr="00BF2D5E">
        <w:rPr>
          <w:rFonts w:ascii="Times New Roman" w:hAnsi="Times New Roman" w:cs="Times New Roman"/>
          <w:color w:val="231F20"/>
          <w:spacing w:val="-3"/>
        </w:rPr>
        <w:t xml:space="preserve"> </w:t>
      </w:r>
      <w:r w:rsidRPr="00BF2D5E">
        <w:rPr>
          <w:rFonts w:ascii="Times New Roman" w:hAnsi="Times New Roman" w:cs="Times New Roman"/>
          <w:color w:val="231F20"/>
        </w:rPr>
        <w:t>not</w:t>
      </w:r>
      <w:r w:rsidRPr="00BF2D5E">
        <w:rPr>
          <w:rFonts w:ascii="Times New Roman" w:hAnsi="Times New Roman" w:cs="Times New Roman"/>
          <w:color w:val="231F20"/>
          <w:spacing w:val="-3"/>
        </w:rPr>
        <w:t xml:space="preserve"> </w:t>
      </w:r>
      <w:r w:rsidRPr="00BF2D5E">
        <w:rPr>
          <w:rFonts w:ascii="Times New Roman" w:hAnsi="Times New Roman" w:cs="Times New Roman"/>
          <w:color w:val="231F20"/>
        </w:rPr>
        <w:t>removed</w:t>
      </w:r>
      <w:r w:rsidRPr="00BF2D5E">
        <w:rPr>
          <w:rFonts w:ascii="Times New Roman" w:hAnsi="Times New Roman" w:cs="Times New Roman"/>
          <w:color w:val="231F20"/>
          <w:spacing w:val="-3"/>
        </w:rPr>
        <w:t xml:space="preserve"> </w:t>
      </w:r>
      <w:r w:rsidRPr="00BF2D5E">
        <w:rPr>
          <w:rFonts w:ascii="Times New Roman" w:hAnsi="Times New Roman" w:cs="Times New Roman"/>
          <w:color w:val="231F20"/>
        </w:rPr>
        <w:t>during</w:t>
      </w:r>
      <w:r w:rsidRPr="00BF2D5E">
        <w:rPr>
          <w:rFonts w:ascii="Times New Roman" w:hAnsi="Times New Roman" w:cs="Times New Roman"/>
          <w:color w:val="231F20"/>
          <w:spacing w:val="-3"/>
        </w:rPr>
        <w:t xml:space="preserve"> </w:t>
      </w:r>
      <w:r w:rsidRPr="00BF2D5E">
        <w:rPr>
          <w:rFonts w:ascii="Times New Roman" w:hAnsi="Times New Roman" w:cs="Times New Roman"/>
          <w:color w:val="231F20"/>
        </w:rPr>
        <w:t>drinking</w:t>
      </w:r>
      <w:r w:rsidRPr="00BF2D5E">
        <w:rPr>
          <w:rFonts w:ascii="Times New Roman" w:hAnsi="Times New Roman" w:cs="Times New Roman"/>
          <w:color w:val="231F20"/>
          <w:spacing w:val="-3"/>
        </w:rPr>
        <w:t xml:space="preserve"> </w:t>
      </w:r>
      <w:r w:rsidRPr="00BF2D5E">
        <w:rPr>
          <w:rFonts w:ascii="Times New Roman" w:hAnsi="Times New Roman" w:cs="Times New Roman"/>
          <w:color w:val="231F20"/>
        </w:rPr>
        <w:t>water</w:t>
      </w:r>
      <w:r w:rsidRPr="00BF2D5E">
        <w:rPr>
          <w:rFonts w:ascii="Times New Roman" w:hAnsi="Times New Roman" w:cs="Times New Roman"/>
          <w:color w:val="231F20"/>
          <w:spacing w:val="-3"/>
        </w:rPr>
        <w:t xml:space="preserve"> </w:t>
      </w:r>
      <w:r w:rsidRPr="00BF2D5E">
        <w:rPr>
          <w:rFonts w:ascii="Times New Roman" w:hAnsi="Times New Roman" w:cs="Times New Roman"/>
          <w:color w:val="231F20"/>
        </w:rPr>
        <w:t>treatment,</w:t>
      </w:r>
      <w:r w:rsidRPr="00BF2D5E">
        <w:rPr>
          <w:rFonts w:ascii="Times New Roman" w:hAnsi="Times New Roman" w:cs="Times New Roman"/>
          <w:color w:val="231F20"/>
          <w:spacing w:val="-3"/>
        </w:rPr>
        <w:t xml:space="preserve"> </w:t>
      </w:r>
      <w:r w:rsidRPr="00BF2D5E">
        <w:rPr>
          <w:rFonts w:ascii="Times New Roman" w:hAnsi="Times New Roman" w:cs="Times New Roman"/>
          <w:color w:val="231F20"/>
        </w:rPr>
        <w:t>people</w:t>
      </w:r>
      <w:r w:rsidRPr="00BF2D5E">
        <w:rPr>
          <w:rFonts w:ascii="Times New Roman" w:hAnsi="Times New Roman" w:cs="Times New Roman"/>
          <w:color w:val="231F20"/>
          <w:spacing w:val="-3"/>
        </w:rPr>
        <w:t xml:space="preserve"> </w:t>
      </w:r>
      <w:r w:rsidRPr="00BF2D5E">
        <w:rPr>
          <w:rFonts w:ascii="Times New Roman" w:hAnsi="Times New Roman" w:cs="Times New Roman"/>
          <w:color w:val="231F20"/>
        </w:rPr>
        <w:t>can</w:t>
      </w:r>
      <w:r w:rsidRPr="00BF2D5E">
        <w:rPr>
          <w:rFonts w:ascii="Times New Roman" w:hAnsi="Times New Roman" w:cs="Times New Roman"/>
          <w:color w:val="231F20"/>
          <w:spacing w:val="-3"/>
        </w:rPr>
        <w:t xml:space="preserve"> </w:t>
      </w:r>
      <w:r w:rsidRPr="00BF2D5E">
        <w:rPr>
          <w:rFonts w:ascii="Times New Roman" w:hAnsi="Times New Roman" w:cs="Times New Roman"/>
          <w:color w:val="231F20"/>
        </w:rPr>
        <w:t>be</w:t>
      </w:r>
      <w:r w:rsidRPr="00BF2D5E">
        <w:rPr>
          <w:rFonts w:ascii="Times New Roman" w:hAnsi="Times New Roman" w:cs="Times New Roman"/>
          <w:color w:val="231F20"/>
          <w:spacing w:val="-3"/>
        </w:rPr>
        <w:t xml:space="preserve"> </w:t>
      </w:r>
      <w:r w:rsidRPr="00BF2D5E">
        <w:rPr>
          <w:rFonts w:ascii="Times New Roman" w:hAnsi="Times New Roman" w:cs="Times New Roman"/>
          <w:color w:val="231F20"/>
        </w:rPr>
        <w:t xml:space="preserve">exposed to cyanotoxins through their tap </w:t>
      </w:r>
      <w:r w:rsidRPr="00BF2D5E">
        <w:rPr>
          <w:rFonts w:ascii="Times New Roman" w:hAnsi="Times New Roman" w:cs="Times New Roman"/>
          <w:color w:val="231F20"/>
          <w:spacing w:val="-3"/>
        </w:rPr>
        <w:t xml:space="preserve">water. </w:t>
      </w:r>
      <w:r w:rsidRPr="00BF2D5E">
        <w:rPr>
          <w:rFonts w:ascii="Times New Roman" w:hAnsi="Times New Roman" w:cs="Times New Roman"/>
          <w:color w:val="231F20"/>
        </w:rPr>
        <w:t>Cyanobacteria may produce taste and odor compounds that could cause problems in drinking</w:t>
      </w:r>
      <w:r w:rsidRPr="00BF2D5E">
        <w:rPr>
          <w:rFonts w:ascii="Times New Roman" w:hAnsi="Times New Roman" w:cs="Times New Roman"/>
          <w:color w:val="231F20"/>
          <w:spacing w:val="2"/>
        </w:rPr>
        <w:t xml:space="preserve"> </w:t>
      </w:r>
      <w:r w:rsidRPr="00BF2D5E">
        <w:rPr>
          <w:rFonts w:ascii="Times New Roman" w:hAnsi="Times New Roman" w:cs="Times New Roman"/>
          <w:color w:val="231F20"/>
          <w:spacing w:val="-3"/>
        </w:rPr>
        <w:t>water.</w:t>
      </w:r>
    </w:p>
    <w:p w:rsidR="00424FA3" w:rsidRPr="00BF2D5E" w:rsidRDefault="00424FA3" w:rsidP="00424FA3">
      <w:pPr>
        <w:pStyle w:val="Heading6"/>
        <w:ind w:left="0"/>
        <w:rPr>
          <w:rFonts w:ascii="Times New Roman" w:hAnsi="Times New Roman" w:cs="Times New Roman"/>
          <w:b w:val="0"/>
          <w:bCs w:val="0"/>
          <w:sz w:val="22"/>
          <w:szCs w:val="22"/>
        </w:rPr>
      </w:pPr>
    </w:p>
    <w:p w:rsidR="00DA69E0" w:rsidRPr="00BF2D5E" w:rsidRDefault="00DA69E0" w:rsidP="00424FA3">
      <w:pPr>
        <w:pStyle w:val="Heading6"/>
        <w:ind w:left="0"/>
        <w:rPr>
          <w:rFonts w:ascii="Times New Roman" w:hAnsi="Times New Roman" w:cs="Times New Roman"/>
          <w:sz w:val="22"/>
          <w:szCs w:val="22"/>
        </w:rPr>
      </w:pPr>
      <w:r w:rsidRPr="00BF2D5E">
        <w:rPr>
          <w:rFonts w:ascii="Times New Roman" w:hAnsi="Times New Roman" w:cs="Times New Roman"/>
          <w:color w:val="231F20"/>
          <w:sz w:val="22"/>
          <w:szCs w:val="22"/>
        </w:rPr>
        <w:t>What are the health effects in humans and animals from exposure to cyanotoxins?</w:t>
      </w:r>
    </w:p>
    <w:p w:rsidR="00DA69E0" w:rsidRPr="00BF2D5E" w:rsidRDefault="00DA69E0" w:rsidP="00424FA3">
      <w:pPr>
        <w:pStyle w:val="BodyText"/>
        <w:spacing w:before="82" w:line="260" w:lineRule="exact"/>
        <w:ind w:right="180"/>
        <w:rPr>
          <w:rFonts w:ascii="Times New Roman" w:hAnsi="Times New Roman" w:cs="Times New Roman"/>
        </w:rPr>
      </w:pPr>
      <w:r w:rsidRPr="00BF2D5E">
        <w:rPr>
          <w:rFonts w:ascii="Times New Roman" w:hAnsi="Times New Roman" w:cs="Times New Roman"/>
          <w:color w:val="231F20"/>
        </w:rPr>
        <w:t>If cyanotoxins occur in tap water over a 10-day time period at levels above the national drinking water Health Advisories, people are at risk of various adverse health effects including upset stomach, vomiting and diarrhea as well as liver and kidney damage.</w:t>
      </w:r>
    </w:p>
    <w:p w:rsidR="00DA69E0" w:rsidRPr="00BF2D5E" w:rsidRDefault="00DA69E0" w:rsidP="00424FA3">
      <w:pPr>
        <w:pStyle w:val="BodyText"/>
        <w:spacing w:before="138" w:line="260" w:lineRule="exact"/>
        <w:rPr>
          <w:rFonts w:ascii="Times New Roman" w:hAnsi="Times New Roman" w:cs="Times New Roman"/>
        </w:rPr>
      </w:pPr>
      <w:r w:rsidRPr="00BF2D5E">
        <w:rPr>
          <w:rFonts w:ascii="Times New Roman" w:hAnsi="Times New Roman" w:cs="Times New Roman"/>
          <w:color w:val="231F20"/>
        </w:rPr>
        <w:t>Exposure to cyanobacterial blooms in recreational water (e.g., lakes) has reportedly lead to allergic reactions, including hay fever-like symptoms; skin rashes; and pulmonary and gastrointestinal distress (diarrhea, vomiting, and stomach pain). Animals that swim in contaminated recreational water can be at risk for serious health effects or even death.</w:t>
      </w:r>
    </w:p>
    <w:p w:rsidR="00DA69E0" w:rsidRPr="00BF2D5E" w:rsidRDefault="00DA69E0" w:rsidP="00DA69E0">
      <w:pPr>
        <w:pStyle w:val="BodyText"/>
        <w:spacing w:before="8"/>
        <w:rPr>
          <w:rFonts w:ascii="Times New Roman" w:hAnsi="Times New Roman" w:cs="Times New Roman"/>
        </w:rPr>
      </w:pPr>
    </w:p>
    <w:p w:rsidR="00DA69E0" w:rsidRPr="00BF2D5E" w:rsidRDefault="00DA69E0" w:rsidP="00424FA3">
      <w:pPr>
        <w:pStyle w:val="Heading6"/>
        <w:ind w:left="0"/>
        <w:rPr>
          <w:rFonts w:ascii="Times New Roman" w:hAnsi="Times New Roman" w:cs="Times New Roman"/>
          <w:sz w:val="22"/>
          <w:szCs w:val="22"/>
        </w:rPr>
      </w:pPr>
      <w:r w:rsidRPr="00BF2D5E">
        <w:rPr>
          <w:rFonts w:ascii="Times New Roman" w:hAnsi="Times New Roman" w:cs="Times New Roman"/>
          <w:color w:val="231F20"/>
          <w:sz w:val="22"/>
          <w:szCs w:val="22"/>
        </w:rPr>
        <w:t>Are sensitive populations or infants fed by nursing mothers at risk?</w:t>
      </w:r>
    </w:p>
    <w:p w:rsidR="00DA69E0" w:rsidRPr="00BF2D5E" w:rsidRDefault="00DA69E0" w:rsidP="00424FA3">
      <w:pPr>
        <w:pStyle w:val="BodyText"/>
        <w:spacing w:before="82" w:line="260" w:lineRule="exact"/>
        <w:rPr>
          <w:rFonts w:ascii="Times New Roman" w:hAnsi="Times New Roman" w:cs="Times New Roman"/>
        </w:rPr>
      </w:pPr>
      <w:r w:rsidRPr="00BF2D5E">
        <w:rPr>
          <w:rFonts w:ascii="Times New Roman" w:hAnsi="Times New Roman" w:cs="Times New Roman"/>
          <w:color w:val="231F20"/>
        </w:rPr>
        <w:t>Populations such as nursing mothers and pregnant women, those with pre-existing liver conditions, those receiving dialysis treatment, the elderly</w:t>
      </w:r>
      <w:r w:rsidR="00424FA3" w:rsidRPr="00BF2D5E">
        <w:rPr>
          <w:rFonts w:ascii="Times New Roman" w:hAnsi="Times New Roman" w:cs="Times New Roman"/>
          <w:color w:val="231F20"/>
        </w:rPr>
        <w:t>,</w:t>
      </w:r>
      <w:r w:rsidRPr="00BF2D5E">
        <w:rPr>
          <w:rFonts w:ascii="Times New Roman" w:hAnsi="Times New Roman" w:cs="Times New Roman"/>
          <w:color w:val="231F20"/>
        </w:rPr>
        <w:t xml:space="preserve"> and other sensitive populations may be at risk of experiencing adverse health effects of cyanotoxins at lower levels.</w:t>
      </w:r>
    </w:p>
    <w:p w:rsidR="00DA69E0" w:rsidRPr="00BF2D5E" w:rsidRDefault="00DA69E0" w:rsidP="00DA69E0">
      <w:pPr>
        <w:pStyle w:val="BodyText"/>
        <w:spacing w:before="7"/>
        <w:rPr>
          <w:rFonts w:ascii="Times New Roman" w:hAnsi="Times New Roman" w:cs="Times New Roman"/>
        </w:rPr>
      </w:pPr>
    </w:p>
    <w:p w:rsidR="00DA69E0" w:rsidRPr="00BF2D5E" w:rsidRDefault="00DA69E0" w:rsidP="00424FA3">
      <w:pPr>
        <w:pStyle w:val="Heading6"/>
        <w:spacing w:before="1"/>
        <w:ind w:left="0"/>
        <w:rPr>
          <w:rFonts w:ascii="Times New Roman" w:hAnsi="Times New Roman" w:cs="Times New Roman"/>
          <w:sz w:val="22"/>
          <w:szCs w:val="22"/>
        </w:rPr>
      </w:pPr>
      <w:r w:rsidRPr="00BF2D5E">
        <w:rPr>
          <w:rFonts w:ascii="Times New Roman" w:hAnsi="Times New Roman" w:cs="Times New Roman"/>
          <w:color w:val="231F20"/>
          <w:sz w:val="22"/>
          <w:szCs w:val="22"/>
        </w:rPr>
        <w:t>Are there filters I can use to remove cyanotoxins from my tap water?</w:t>
      </w:r>
    </w:p>
    <w:p w:rsidR="00DA69E0" w:rsidRPr="00BF2D5E" w:rsidRDefault="00DA69E0" w:rsidP="00424FA3">
      <w:pPr>
        <w:pStyle w:val="BodyText"/>
        <w:spacing w:before="83" w:line="260" w:lineRule="exact"/>
        <w:ind w:right="134"/>
        <w:rPr>
          <w:rFonts w:ascii="Times New Roman" w:hAnsi="Times New Roman" w:cs="Times New Roman"/>
          <w:b/>
        </w:rPr>
      </w:pPr>
      <w:r w:rsidRPr="00BF2D5E">
        <w:rPr>
          <w:rFonts w:ascii="Times New Roman" w:hAnsi="Times New Roman" w:cs="Times New Roman"/>
          <w:color w:val="231F20"/>
        </w:rPr>
        <w:t xml:space="preserve">Third-party organizations are currently developing certification standards for in-home devices and are evaluating how reliably they can remove cyanotoxins from drinking water. The NSF International has certified some filters in their ability to reduce microcystin to below the national Health Advisory levels. More information about these treatment units and the contaminants they can remove can be found at: </w:t>
      </w:r>
      <w:hyperlink r:id="rId12">
        <w:r w:rsidRPr="00BF2D5E">
          <w:rPr>
            <w:rFonts w:ascii="Times New Roman" w:hAnsi="Times New Roman" w:cs="Times New Roman"/>
            <w:b/>
            <w:color w:val="006487"/>
            <w:u w:val="single" w:color="006487"/>
          </w:rPr>
          <w:t>http://www.nsf.org/</w:t>
        </w:r>
      </w:hyperlink>
      <w:r w:rsidRPr="00BF2D5E">
        <w:rPr>
          <w:rFonts w:ascii="Times New Roman" w:hAnsi="Times New Roman" w:cs="Times New Roman"/>
          <w:b/>
          <w:color w:val="006487"/>
          <w:u w:val="single" w:color="006487"/>
        </w:rPr>
        <w:t xml:space="preserve"> </w:t>
      </w:r>
      <w:hyperlink r:id="rId13">
        <w:r w:rsidRPr="00BF2D5E">
          <w:rPr>
            <w:rFonts w:ascii="Times New Roman" w:hAnsi="Times New Roman" w:cs="Times New Roman"/>
            <w:b/>
            <w:color w:val="006487"/>
            <w:u w:val="single" w:color="006487"/>
          </w:rPr>
          <w:t>Certified/DWTU/</w:t>
        </w:r>
      </w:hyperlink>
      <w:r w:rsidR="00D85961" w:rsidRPr="00076F01">
        <w:rPr>
          <w:rFonts w:ascii="Times New Roman" w:hAnsi="Times New Roman" w:cs="Times New Roman"/>
        </w:rPr>
        <w:t>.</w:t>
      </w:r>
    </w:p>
    <w:p w:rsidR="00DA69E0" w:rsidRPr="00BF2D5E" w:rsidRDefault="00DA69E0" w:rsidP="00DA69E0">
      <w:pPr>
        <w:pStyle w:val="BodyText"/>
        <w:spacing w:before="8"/>
        <w:rPr>
          <w:rFonts w:ascii="Times New Roman" w:hAnsi="Times New Roman" w:cs="Times New Roman"/>
          <w:b/>
        </w:rPr>
      </w:pPr>
    </w:p>
    <w:p w:rsidR="00DA69E0" w:rsidRPr="00BF2D5E" w:rsidRDefault="00DA69E0" w:rsidP="003234EC">
      <w:pPr>
        <w:pStyle w:val="Heading6"/>
        <w:ind w:left="0"/>
        <w:rPr>
          <w:rFonts w:ascii="Times New Roman" w:hAnsi="Times New Roman" w:cs="Times New Roman"/>
          <w:sz w:val="22"/>
          <w:szCs w:val="22"/>
        </w:rPr>
      </w:pPr>
      <w:r w:rsidRPr="00BF2D5E">
        <w:rPr>
          <w:rFonts w:ascii="Times New Roman" w:hAnsi="Times New Roman" w:cs="Times New Roman"/>
          <w:color w:val="231F20"/>
          <w:sz w:val="22"/>
          <w:szCs w:val="22"/>
        </w:rPr>
        <w:t>How do I protect myself, my family, and animals from cyanotoxins?</w:t>
      </w:r>
    </w:p>
    <w:p w:rsidR="00DA69E0" w:rsidRPr="00BF2D5E" w:rsidRDefault="00DA69E0" w:rsidP="003234EC">
      <w:pPr>
        <w:pStyle w:val="BodyText"/>
        <w:spacing w:before="81"/>
        <w:rPr>
          <w:rFonts w:ascii="Times New Roman" w:hAnsi="Times New Roman" w:cs="Times New Roman"/>
        </w:rPr>
      </w:pPr>
      <w:r w:rsidRPr="00BF2D5E">
        <w:rPr>
          <w:rFonts w:ascii="Times New Roman" w:hAnsi="Times New Roman" w:cs="Times New Roman"/>
          <w:color w:val="231F20"/>
        </w:rPr>
        <w:t>To protect yourself, your family, and animals from cyanotoxins:</w:t>
      </w:r>
    </w:p>
    <w:p w:rsidR="00DA69E0" w:rsidRPr="00BF2D5E" w:rsidRDefault="00DA69E0" w:rsidP="002F32C5">
      <w:pPr>
        <w:pStyle w:val="ListParagraph"/>
        <w:numPr>
          <w:ilvl w:val="0"/>
          <w:numId w:val="31"/>
        </w:numPr>
        <w:tabs>
          <w:tab w:val="left" w:pos="480"/>
        </w:tabs>
        <w:spacing w:before="135" w:line="260" w:lineRule="exact"/>
        <w:ind w:right="309"/>
        <w:rPr>
          <w:rFonts w:ascii="Times New Roman" w:hAnsi="Times New Roman" w:cs="Times New Roman"/>
        </w:rPr>
      </w:pPr>
      <w:r w:rsidRPr="00BF2D5E">
        <w:rPr>
          <w:rFonts w:ascii="Times New Roman" w:hAnsi="Times New Roman" w:cs="Times New Roman"/>
          <w:color w:val="231F20"/>
        </w:rPr>
        <w:t>If a drinking water advisory is issued for cyantoxins, follow the recommendations described in the advisory notification. If you are concerned about the potential occurrence of cyanotoxins in drinking water please contact your public water</w:t>
      </w:r>
      <w:r w:rsidRPr="00BF2D5E">
        <w:rPr>
          <w:rFonts w:ascii="Times New Roman" w:hAnsi="Times New Roman" w:cs="Times New Roman"/>
          <w:color w:val="231F20"/>
          <w:spacing w:val="-12"/>
        </w:rPr>
        <w:t xml:space="preserve"> </w:t>
      </w:r>
      <w:r w:rsidRPr="00BF2D5E">
        <w:rPr>
          <w:rFonts w:ascii="Times New Roman" w:hAnsi="Times New Roman" w:cs="Times New Roman"/>
          <w:color w:val="231F20"/>
        </w:rPr>
        <w:t>system.</w:t>
      </w:r>
    </w:p>
    <w:p w:rsidR="00DA69E0" w:rsidRPr="00BF2D5E" w:rsidRDefault="00DA69E0" w:rsidP="002F32C5">
      <w:pPr>
        <w:pStyle w:val="ListParagraph"/>
        <w:numPr>
          <w:ilvl w:val="0"/>
          <w:numId w:val="31"/>
        </w:numPr>
        <w:tabs>
          <w:tab w:val="left" w:pos="480"/>
        </w:tabs>
        <w:spacing w:before="90" w:line="260" w:lineRule="exact"/>
        <w:ind w:right="819"/>
        <w:rPr>
          <w:rFonts w:ascii="Times New Roman" w:hAnsi="Times New Roman" w:cs="Times New Roman"/>
        </w:rPr>
      </w:pPr>
      <w:r w:rsidRPr="00BF2D5E">
        <w:rPr>
          <w:rFonts w:ascii="Times New Roman" w:hAnsi="Times New Roman" w:cs="Times New Roman"/>
          <w:color w:val="231F20"/>
        </w:rPr>
        <w:t>Report</w:t>
      </w:r>
      <w:r w:rsidRPr="00BF2D5E">
        <w:rPr>
          <w:rFonts w:ascii="Times New Roman" w:hAnsi="Times New Roman" w:cs="Times New Roman"/>
          <w:color w:val="231F20"/>
          <w:spacing w:val="-1"/>
        </w:rPr>
        <w:t xml:space="preserve"> </w:t>
      </w:r>
      <w:r w:rsidRPr="00BF2D5E">
        <w:rPr>
          <w:rFonts w:ascii="Times New Roman" w:hAnsi="Times New Roman" w:cs="Times New Roman"/>
          <w:color w:val="231F20"/>
        </w:rPr>
        <w:t>any</w:t>
      </w:r>
      <w:r w:rsidRPr="00BF2D5E">
        <w:rPr>
          <w:rFonts w:ascii="Times New Roman" w:hAnsi="Times New Roman" w:cs="Times New Roman"/>
          <w:color w:val="231F20"/>
          <w:spacing w:val="-20"/>
        </w:rPr>
        <w:t xml:space="preserve"> </w:t>
      </w:r>
      <w:r w:rsidRPr="00BF2D5E">
        <w:rPr>
          <w:rFonts w:ascii="Times New Roman" w:hAnsi="Times New Roman" w:cs="Times New Roman"/>
          <w:color w:val="231F20"/>
        </w:rPr>
        <w:t>“musty”</w:t>
      </w:r>
      <w:r w:rsidRPr="00BF2D5E">
        <w:rPr>
          <w:rFonts w:ascii="Times New Roman" w:hAnsi="Times New Roman" w:cs="Times New Roman"/>
          <w:color w:val="231F20"/>
          <w:spacing w:val="-20"/>
        </w:rPr>
        <w:t xml:space="preserve"> </w:t>
      </w:r>
      <w:r w:rsidRPr="00BF2D5E">
        <w:rPr>
          <w:rFonts w:ascii="Times New Roman" w:hAnsi="Times New Roman" w:cs="Times New Roman"/>
          <w:color w:val="231F20"/>
        </w:rPr>
        <w:t>smell</w:t>
      </w:r>
      <w:r w:rsidRPr="00BF2D5E">
        <w:rPr>
          <w:rFonts w:ascii="Times New Roman" w:hAnsi="Times New Roman" w:cs="Times New Roman"/>
          <w:color w:val="231F20"/>
          <w:spacing w:val="-1"/>
        </w:rPr>
        <w:t xml:space="preserve"> </w:t>
      </w:r>
      <w:r w:rsidRPr="00BF2D5E">
        <w:rPr>
          <w:rFonts w:ascii="Times New Roman" w:hAnsi="Times New Roman" w:cs="Times New Roman"/>
          <w:color w:val="231F20"/>
        </w:rPr>
        <w:t>or</w:t>
      </w:r>
      <w:r w:rsidRPr="00BF2D5E">
        <w:rPr>
          <w:rFonts w:ascii="Times New Roman" w:hAnsi="Times New Roman" w:cs="Times New Roman"/>
          <w:color w:val="231F20"/>
          <w:spacing w:val="-1"/>
        </w:rPr>
        <w:t xml:space="preserve"> </w:t>
      </w:r>
      <w:r w:rsidRPr="00BF2D5E">
        <w:rPr>
          <w:rFonts w:ascii="Times New Roman" w:hAnsi="Times New Roman" w:cs="Times New Roman"/>
          <w:color w:val="231F20"/>
        </w:rPr>
        <w:t>taste</w:t>
      </w:r>
      <w:r w:rsidRPr="00BF2D5E">
        <w:rPr>
          <w:rFonts w:ascii="Times New Roman" w:hAnsi="Times New Roman" w:cs="Times New Roman"/>
          <w:color w:val="231F20"/>
          <w:spacing w:val="-1"/>
        </w:rPr>
        <w:t xml:space="preserve"> </w:t>
      </w:r>
      <w:r w:rsidRPr="00BF2D5E">
        <w:rPr>
          <w:rFonts w:ascii="Times New Roman" w:hAnsi="Times New Roman" w:cs="Times New Roman"/>
          <w:color w:val="231F20"/>
        </w:rPr>
        <w:t>in</w:t>
      </w:r>
      <w:r w:rsidRPr="00BF2D5E">
        <w:rPr>
          <w:rFonts w:ascii="Times New Roman" w:hAnsi="Times New Roman" w:cs="Times New Roman"/>
          <w:color w:val="231F20"/>
          <w:spacing w:val="-1"/>
        </w:rPr>
        <w:t xml:space="preserve"> </w:t>
      </w:r>
      <w:r w:rsidRPr="00BF2D5E">
        <w:rPr>
          <w:rFonts w:ascii="Times New Roman" w:hAnsi="Times New Roman" w:cs="Times New Roman"/>
          <w:color w:val="231F20"/>
        </w:rPr>
        <w:t>your</w:t>
      </w:r>
      <w:r w:rsidRPr="00BF2D5E">
        <w:rPr>
          <w:rFonts w:ascii="Times New Roman" w:hAnsi="Times New Roman" w:cs="Times New Roman"/>
          <w:color w:val="231F20"/>
          <w:spacing w:val="-1"/>
        </w:rPr>
        <w:t xml:space="preserve"> </w:t>
      </w:r>
      <w:r w:rsidRPr="00BF2D5E">
        <w:rPr>
          <w:rFonts w:ascii="Times New Roman" w:hAnsi="Times New Roman" w:cs="Times New Roman"/>
          <w:color w:val="231F20"/>
        </w:rPr>
        <w:t>drinking</w:t>
      </w:r>
      <w:r w:rsidRPr="00BF2D5E">
        <w:rPr>
          <w:rFonts w:ascii="Times New Roman" w:hAnsi="Times New Roman" w:cs="Times New Roman"/>
          <w:color w:val="231F20"/>
          <w:spacing w:val="-1"/>
        </w:rPr>
        <w:t xml:space="preserve"> </w:t>
      </w:r>
      <w:r w:rsidRPr="00BF2D5E">
        <w:rPr>
          <w:rFonts w:ascii="Times New Roman" w:hAnsi="Times New Roman" w:cs="Times New Roman"/>
          <w:color w:val="231F20"/>
        </w:rPr>
        <w:t>water</w:t>
      </w:r>
      <w:r w:rsidRPr="00BF2D5E">
        <w:rPr>
          <w:rFonts w:ascii="Times New Roman" w:hAnsi="Times New Roman" w:cs="Times New Roman"/>
          <w:color w:val="231F20"/>
          <w:spacing w:val="-1"/>
        </w:rPr>
        <w:t xml:space="preserve"> </w:t>
      </w:r>
      <w:r w:rsidRPr="00BF2D5E">
        <w:rPr>
          <w:rFonts w:ascii="Times New Roman" w:hAnsi="Times New Roman" w:cs="Times New Roman"/>
          <w:color w:val="231F20"/>
        </w:rPr>
        <w:t>to</w:t>
      </w:r>
      <w:r w:rsidRPr="00BF2D5E">
        <w:rPr>
          <w:rFonts w:ascii="Times New Roman" w:hAnsi="Times New Roman" w:cs="Times New Roman"/>
          <w:color w:val="231F20"/>
          <w:spacing w:val="-1"/>
        </w:rPr>
        <w:t xml:space="preserve"> </w:t>
      </w:r>
      <w:r w:rsidRPr="00BF2D5E">
        <w:rPr>
          <w:rFonts w:ascii="Times New Roman" w:hAnsi="Times New Roman" w:cs="Times New Roman"/>
          <w:color w:val="231F20"/>
        </w:rPr>
        <w:t>your</w:t>
      </w:r>
      <w:r w:rsidRPr="00BF2D5E">
        <w:rPr>
          <w:rFonts w:ascii="Times New Roman" w:hAnsi="Times New Roman" w:cs="Times New Roman"/>
          <w:color w:val="231F20"/>
          <w:spacing w:val="-1"/>
        </w:rPr>
        <w:t xml:space="preserve"> </w:t>
      </w:r>
      <w:r w:rsidRPr="00BF2D5E">
        <w:rPr>
          <w:rFonts w:ascii="Times New Roman" w:hAnsi="Times New Roman" w:cs="Times New Roman"/>
          <w:color w:val="231F20"/>
        </w:rPr>
        <w:t>local</w:t>
      </w:r>
      <w:r w:rsidRPr="00BF2D5E">
        <w:rPr>
          <w:rFonts w:ascii="Times New Roman" w:hAnsi="Times New Roman" w:cs="Times New Roman"/>
          <w:color w:val="231F20"/>
          <w:spacing w:val="-1"/>
        </w:rPr>
        <w:t xml:space="preserve"> </w:t>
      </w:r>
      <w:r w:rsidRPr="00BF2D5E">
        <w:rPr>
          <w:rFonts w:ascii="Times New Roman" w:hAnsi="Times New Roman" w:cs="Times New Roman"/>
          <w:color w:val="231F20"/>
        </w:rPr>
        <w:t>water</w:t>
      </w:r>
      <w:r w:rsidRPr="00BF2D5E">
        <w:rPr>
          <w:rFonts w:ascii="Times New Roman" w:hAnsi="Times New Roman" w:cs="Times New Roman"/>
          <w:color w:val="231F20"/>
          <w:spacing w:val="-1"/>
        </w:rPr>
        <w:t xml:space="preserve"> </w:t>
      </w:r>
      <w:r w:rsidRPr="00BF2D5E">
        <w:rPr>
          <w:rFonts w:ascii="Times New Roman" w:hAnsi="Times New Roman" w:cs="Times New Roman"/>
          <w:color w:val="231F20"/>
        </w:rPr>
        <w:t>utility</w:t>
      </w:r>
      <w:r w:rsidRPr="00BF2D5E">
        <w:rPr>
          <w:rFonts w:ascii="Times New Roman" w:hAnsi="Times New Roman" w:cs="Times New Roman"/>
          <w:color w:val="231F20"/>
          <w:spacing w:val="-1"/>
        </w:rPr>
        <w:t xml:space="preserve"> </w:t>
      </w:r>
      <w:r w:rsidRPr="00BF2D5E">
        <w:rPr>
          <w:rFonts w:ascii="Times New Roman" w:hAnsi="Times New Roman" w:cs="Times New Roman"/>
          <w:color w:val="231F20"/>
        </w:rPr>
        <w:t>or</w:t>
      </w:r>
      <w:r w:rsidRPr="00BF2D5E">
        <w:rPr>
          <w:rFonts w:ascii="Times New Roman" w:hAnsi="Times New Roman" w:cs="Times New Roman"/>
          <w:color w:val="231F20"/>
          <w:spacing w:val="-1"/>
        </w:rPr>
        <w:t xml:space="preserve"> </w:t>
      </w:r>
      <w:r w:rsidRPr="00BF2D5E">
        <w:rPr>
          <w:rFonts w:ascii="Times New Roman" w:hAnsi="Times New Roman" w:cs="Times New Roman"/>
          <w:color w:val="231F20"/>
        </w:rPr>
        <w:t>your</w:t>
      </w:r>
      <w:r w:rsidRPr="00BF2D5E">
        <w:rPr>
          <w:rFonts w:ascii="Times New Roman" w:hAnsi="Times New Roman" w:cs="Times New Roman"/>
          <w:color w:val="231F20"/>
          <w:spacing w:val="-1"/>
        </w:rPr>
        <w:t xml:space="preserve"> </w:t>
      </w:r>
      <w:r w:rsidRPr="00BF2D5E">
        <w:rPr>
          <w:rFonts w:ascii="Times New Roman" w:hAnsi="Times New Roman" w:cs="Times New Roman"/>
          <w:color w:val="231F20"/>
        </w:rPr>
        <w:t>local</w:t>
      </w:r>
      <w:r w:rsidRPr="00BF2D5E">
        <w:rPr>
          <w:rFonts w:ascii="Times New Roman" w:hAnsi="Times New Roman" w:cs="Times New Roman"/>
          <w:color w:val="231F20"/>
          <w:spacing w:val="-1"/>
        </w:rPr>
        <w:t xml:space="preserve"> </w:t>
      </w:r>
      <w:r w:rsidRPr="00BF2D5E">
        <w:rPr>
          <w:rFonts w:ascii="Times New Roman" w:hAnsi="Times New Roman" w:cs="Times New Roman"/>
          <w:color w:val="231F20"/>
        </w:rPr>
        <w:t>health department.</w:t>
      </w:r>
    </w:p>
    <w:p w:rsidR="00DA69E0" w:rsidRPr="00BF2D5E" w:rsidRDefault="00DA69E0" w:rsidP="002F32C5">
      <w:pPr>
        <w:pStyle w:val="ListParagraph"/>
        <w:numPr>
          <w:ilvl w:val="0"/>
          <w:numId w:val="31"/>
        </w:numPr>
        <w:tabs>
          <w:tab w:val="left" w:pos="480"/>
        </w:tabs>
        <w:spacing w:before="89"/>
        <w:rPr>
          <w:rFonts w:ascii="Times New Roman" w:hAnsi="Times New Roman" w:cs="Times New Roman"/>
        </w:rPr>
      </w:pPr>
      <w:r w:rsidRPr="00BF2D5E">
        <w:rPr>
          <w:rFonts w:ascii="Times New Roman" w:hAnsi="Times New Roman" w:cs="Times New Roman"/>
          <w:color w:val="231F20"/>
        </w:rPr>
        <w:t>Do not let family members or animals swim in a water body with an ongoing</w:t>
      </w:r>
      <w:r w:rsidRPr="00BF2D5E">
        <w:rPr>
          <w:rFonts w:ascii="Times New Roman" w:hAnsi="Times New Roman" w:cs="Times New Roman"/>
          <w:color w:val="231F20"/>
          <w:spacing w:val="-4"/>
        </w:rPr>
        <w:t xml:space="preserve"> </w:t>
      </w:r>
      <w:r w:rsidRPr="00BF2D5E">
        <w:rPr>
          <w:rFonts w:ascii="Times New Roman" w:hAnsi="Times New Roman" w:cs="Times New Roman"/>
          <w:color w:val="231F20"/>
        </w:rPr>
        <w:t>bloom.</w:t>
      </w:r>
    </w:p>
    <w:p w:rsidR="004F2BC5" w:rsidRPr="00BF2D5E" w:rsidRDefault="004F2BC5" w:rsidP="002F32C5">
      <w:pPr>
        <w:pStyle w:val="ListParagraph"/>
        <w:numPr>
          <w:ilvl w:val="0"/>
          <w:numId w:val="31"/>
        </w:numPr>
        <w:tabs>
          <w:tab w:val="left" w:pos="480"/>
        </w:tabs>
        <w:spacing w:before="89"/>
        <w:rPr>
          <w:rFonts w:ascii="Times New Roman" w:hAnsi="Times New Roman" w:cs="Times New Roman"/>
        </w:rPr>
      </w:pPr>
      <w:r w:rsidRPr="00BF2D5E">
        <w:rPr>
          <w:rFonts w:ascii="Times New Roman" w:hAnsi="Times New Roman" w:cs="Times New Roman"/>
          <w:color w:val="231F20"/>
        </w:rPr>
        <w:t xml:space="preserve">Check to see if your state provides routine analysis of recreational waters. </w:t>
      </w:r>
    </w:p>
    <w:p w:rsidR="00DA69E0" w:rsidRPr="00BF2D5E" w:rsidRDefault="00DA69E0" w:rsidP="00DA69E0">
      <w:pPr>
        <w:rPr>
          <w:rFonts w:ascii="Times New Roman" w:hAnsi="Times New Roman" w:cs="Times New Roman"/>
        </w:rPr>
        <w:sectPr w:rsidR="00DA69E0" w:rsidRPr="00BF2D5E" w:rsidSect="003234EC">
          <w:headerReference w:type="default" r:id="rId14"/>
          <w:type w:val="continuous"/>
          <w:pgSz w:w="12240" w:h="15840"/>
          <w:pgMar w:top="2400" w:right="780" w:bottom="2300" w:left="960" w:header="877" w:footer="1022" w:gutter="0"/>
          <w:cols w:space="720"/>
          <w:docGrid w:linePitch="299"/>
        </w:sectPr>
      </w:pPr>
    </w:p>
    <w:p w:rsidR="00BB2D64" w:rsidRPr="00082B34" w:rsidRDefault="00BB2D64" w:rsidP="00F91C78">
      <w:pPr>
        <w:pStyle w:val="BodyText"/>
        <w:spacing w:before="10"/>
        <w:rPr>
          <w:rFonts w:ascii="Times New Roman" w:hAnsi="Times New Roman" w:cs="Times New Roman"/>
        </w:rPr>
      </w:pPr>
    </w:p>
    <w:p w:rsidR="00C2621D" w:rsidRDefault="00DE5DEC" w:rsidP="00DE5DEC">
      <w:pPr>
        <w:pStyle w:val="Heading6"/>
        <w:tabs>
          <w:tab w:val="left" w:pos="7056"/>
        </w:tabs>
        <w:spacing w:before="109"/>
        <w:rPr>
          <w:rFonts w:ascii="Times New Roman" w:hAnsi="Times New Roman" w:cs="Times New Roman"/>
          <w:color w:val="231F20"/>
        </w:rPr>
      </w:pPr>
      <w:r>
        <w:rPr>
          <w:rFonts w:ascii="Times New Roman" w:hAnsi="Times New Roman" w:cs="Times New Roman"/>
          <w:color w:val="231F20"/>
        </w:rPr>
        <w:tab/>
      </w:r>
    </w:p>
    <w:p w:rsidR="00DA69E0" w:rsidRPr="00BF2D5E" w:rsidRDefault="00DA69E0" w:rsidP="003234EC">
      <w:pPr>
        <w:pStyle w:val="Heading6"/>
        <w:spacing w:before="109"/>
        <w:ind w:left="0"/>
        <w:rPr>
          <w:rFonts w:ascii="Times New Roman" w:hAnsi="Times New Roman" w:cs="Times New Roman"/>
          <w:sz w:val="22"/>
          <w:szCs w:val="22"/>
        </w:rPr>
      </w:pPr>
      <w:r w:rsidRPr="00BF2D5E">
        <w:rPr>
          <w:rFonts w:ascii="Times New Roman" w:hAnsi="Times New Roman" w:cs="Times New Roman"/>
          <w:color w:val="231F20"/>
          <w:sz w:val="22"/>
          <w:szCs w:val="22"/>
        </w:rPr>
        <w:lastRenderedPageBreak/>
        <w:t>How are people or animals that have been exposed to cyanobacterial blooms/cyanotoxins treated?</w:t>
      </w:r>
    </w:p>
    <w:p w:rsidR="00DA69E0" w:rsidRPr="00BF2D5E" w:rsidRDefault="00DA69E0" w:rsidP="002F32C5">
      <w:pPr>
        <w:pStyle w:val="ListParagraph"/>
        <w:numPr>
          <w:ilvl w:val="0"/>
          <w:numId w:val="29"/>
        </w:numPr>
        <w:tabs>
          <w:tab w:val="left" w:pos="480"/>
        </w:tabs>
        <w:spacing w:before="138" w:line="260" w:lineRule="exact"/>
        <w:ind w:right="205"/>
        <w:rPr>
          <w:rFonts w:ascii="Times New Roman" w:hAnsi="Times New Roman" w:cs="Times New Roman"/>
          <w:color w:val="231F20"/>
        </w:rPr>
      </w:pPr>
      <w:r w:rsidRPr="00BF2D5E">
        <w:rPr>
          <w:rFonts w:ascii="Times New Roman" w:hAnsi="Times New Roman" w:cs="Times New Roman"/>
          <w:color w:val="231F20"/>
        </w:rPr>
        <w:t>If you, family members or your animal comes in contact with a cyanobacterial bloom, wash yourself and your pet thoroughly with fresh water.</w:t>
      </w:r>
    </w:p>
    <w:p w:rsidR="00DA69E0" w:rsidRPr="00BF2D5E" w:rsidRDefault="00DA69E0" w:rsidP="002F32C5">
      <w:pPr>
        <w:pStyle w:val="ListParagraph"/>
        <w:numPr>
          <w:ilvl w:val="0"/>
          <w:numId w:val="29"/>
        </w:numPr>
        <w:tabs>
          <w:tab w:val="left" w:pos="480"/>
        </w:tabs>
        <w:spacing w:before="138" w:line="260" w:lineRule="exact"/>
        <w:ind w:right="205"/>
        <w:rPr>
          <w:rFonts w:ascii="Times New Roman" w:hAnsi="Times New Roman" w:cs="Times New Roman"/>
          <w:color w:val="231F20"/>
        </w:rPr>
      </w:pPr>
      <w:r w:rsidRPr="00BF2D5E">
        <w:rPr>
          <w:rFonts w:ascii="Times New Roman" w:hAnsi="Times New Roman" w:cs="Times New Roman"/>
          <w:color w:val="231F20"/>
        </w:rPr>
        <w:t>If you are concerned about your health, the health of a family member, or the health of your animal, contact your health care provider, a Poison Center, a veterinarian or [your local health department].</w:t>
      </w:r>
    </w:p>
    <w:p w:rsidR="00DA69E0" w:rsidRPr="00BF2D5E" w:rsidRDefault="00DA69E0" w:rsidP="002F32C5">
      <w:pPr>
        <w:pStyle w:val="ListParagraph"/>
        <w:numPr>
          <w:ilvl w:val="0"/>
          <w:numId w:val="29"/>
        </w:numPr>
        <w:tabs>
          <w:tab w:val="left" w:pos="480"/>
        </w:tabs>
        <w:spacing w:before="138" w:line="260" w:lineRule="exact"/>
        <w:ind w:right="205"/>
        <w:rPr>
          <w:rFonts w:ascii="Times New Roman" w:hAnsi="Times New Roman" w:cs="Times New Roman"/>
          <w:color w:val="231F20"/>
        </w:rPr>
      </w:pPr>
      <w:r w:rsidRPr="00BF2D5E">
        <w:rPr>
          <w:rFonts w:ascii="Times New Roman" w:hAnsi="Times New Roman" w:cs="Times New Roman"/>
          <w:color w:val="231F20"/>
        </w:rPr>
        <w:t>Call a veterinarian if your animal shows any of the following symptoms of cyanobacteria poisoning: loss of appetite, loss of energy, vomiting, stumbling and falling, foaming at the mouth, diarrhea, convulsions, excessive drooling, tremors and seizures, or any other unexplained sickness after being in contact with water. Tell your veterinarian that your animal has been in water that may have a cyanobacterial bloom.</w:t>
      </w:r>
    </w:p>
    <w:p w:rsidR="00DA69E0" w:rsidRPr="00BF2D5E" w:rsidRDefault="00DA69E0" w:rsidP="003234EC">
      <w:pPr>
        <w:pStyle w:val="Heading6"/>
        <w:spacing w:before="188"/>
        <w:ind w:left="0"/>
        <w:rPr>
          <w:rFonts w:ascii="Times New Roman" w:hAnsi="Times New Roman" w:cs="Times New Roman"/>
          <w:sz w:val="22"/>
          <w:szCs w:val="22"/>
        </w:rPr>
      </w:pPr>
      <w:r w:rsidRPr="00BF2D5E">
        <w:rPr>
          <w:rFonts w:ascii="Times New Roman" w:hAnsi="Times New Roman" w:cs="Times New Roman"/>
          <w:color w:val="231F20"/>
          <w:sz w:val="22"/>
          <w:szCs w:val="22"/>
        </w:rPr>
        <w:t>How can I help reduce cyanobacterial blooms from forming?</w:t>
      </w:r>
    </w:p>
    <w:p w:rsidR="00DA69E0" w:rsidRPr="00BF2D5E" w:rsidRDefault="00DA69E0" w:rsidP="003234EC">
      <w:pPr>
        <w:pStyle w:val="BodyText"/>
        <w:spacing w:before="83" w:line="260" w:lineRule="exact"/>
        <w:rPr>
          <w:rFonts w:ascii="Times New Roman" w:hAnsi="Times New Roman" w:cs="Times New Roman"/>
        </w:rPr>
      </w:pPr>
      <w:r w:rsidRPr="00BF2D5E">
        <w:rPr>
          <w:rFonts w:ascii="Times New Roman" w:hAnsi="Times New Roman" w:cs="Times New Roman"/>
          <w:color w:val="231F20"/>
        </w:rPr>
        <w:t>Reducing nutrient pollution, such as excess nitrogen and phosphorus, is essential to reducing the formation of cyanobacterial blooms. Excess nutrients may originate from agricultural, industrial, and urban sources as well as from atmospheric deposition. Things you can do to reduce nutrients in your local waterways include:</w:t>
      </w:r>
    </w:p>
    <w:p w:rsidR="00DA69E0" w:rsidRPr="00BF2D5E" w:rsidRDefault="00DA69E0" w:rsidP="002F32C5">
      <w:pPr>
        <w:pStyle w:val="ListParagraph"/>
        <w:numPr>
          <w:ilvl w:val="0"/>
          <w:numId w:val="29"/>
        </w:numPr>
        <w:tabs>
          <w:tab w:val="left" w:pos="480"/>
        </w:tabs>
        <w:spacing w:before="138" w:line="260" w:lineRule="exact"/>
        <w:ind w:right="205"/>
        <w:rPr>
          <w:rFonts w:ascii="Times New Roman" w:hAnsi="Times New Roman" w:cs="Times New Roman"/>
        </w:rPr>
      </w:pPr>
      <w:r w:rsidRPr="00BF2D5E">
        <w:rPr>
          <w:rFonts w:ascii="Times New Roman" w:hAnsi="Times New Roman" w:cs="Times New Roman"/>
          <w:color w:val="231F20"/>
        </w:rPr>
        <w:t>Use only the recommended amounts of fertilizers on your yard and gardens to reduce the amount that</w:t>
      </w:r>
      <w:r w:rsidRPr="00BF2D5E">
        <w:rPr>
          <w:rFonts w:ascii="Times New Roman" w:hAnsi="Times New Roman" w:cs="Times New Roman"/>
          <w:color w:val="231F20"/>
          <w:spacing w:val="-27"/>
        </w:rPr>
        <w:t xml:space="preserve"> </w:t>
      </w:r>
      <w:r w:rsidRPr="00BF2D5E">
        <w:rPr>
          <w:rFonts w:ascii="Times New Roman" w:hAnsi="Times New Roman" w:cs="Times New Roman"/>
          <w:color w:val="231F20"/>
        </w:rPr>
        <w:t>runs off into the</w:t>
      </w:r>
      <w:r w:rsidRPr="00BF2D5E">
        <w:rPr>
          <w:rFonts w:ascii="Times New Roman" w:hAnsi="Times New Roman" w:cs="Times New Roman"/>
          <w:color w:val="231F20"/>
          <w:spacing w:val="-12"/>
        </w:rPr>
        <w:t xml:space="preserve"> </w:t>
      </w:r>
      <w:r w:rsidRPr="00BF2D5E">
        <w:rPr>
          <w:rFonts w:ascii="Times New Roman" w:hAnsi="Times New Roman" w:cs="Times New Roman"/>
          <w:color w:val="231F20"/>
        </w:rPr>
        <w:t>environment.</w:t>
      </w:r>
    </w:p>
    <w:p w:rsidR="00DA69E0" w:rsidRPr="00BF2D5E" w:rsidRDefault="00DA69E0" w:rsidP="002F32C5">
      <w:pPr>
        <w:pStyle w:val="ListParagraph"/>
        <w:numPr>
          <w:ilvl w:val="0"/>
          <w:numId w:val="29"/>
        </w:numPr>
        <w:tabs>
          <w:tab w:val="left" w:pos="480"/>
        </w:tabs>
        <w:spacing w:before="88"/>
        <w:rPr>
          <w:rFonts w:ascii="Times New Roman" w:hAnsi="Times New Roman" w:cs="Times New Roman"/>
        </w:rPr>
      </w:pPr>
      <w:r w:rsidRPr="00BF2D5E">
        <w:rPr>
          <w:rFonts w:ascii="Times New Roman" w:hAnsi="Times New Roman" w:cs="Times New Roman"/>
          <w:color w:val="231F20"/>
        </w:rPr>
        <w:t>Properly maintain your household septic</w:t>
      </w:r>
      <w:r w:rsidRPr="00BF2D5E">
        <w:rPr>
          <w:rFonts w:ascii="Times New Roman" w:hAnsi="Times New Roman" w:cs="Times New Roman"/>
          <w:color w:val="231F20"/>
          <w:spacing w:val="-15"/>
        </w:rPr>
        <w:t xml:space="preserve"> </w:t>
      </w:r>
      <w:r w:rsidRPr="00BF2D5E">
        <w:rPr>
          <w:rFonts w:ascii="Times New Roman" w:hAnsi="Times New Roman" w:cs="Times New Roman"/>
          <w:color w:val="231F20"/>
        </w:rPr>
        <w:t>system.</w:t>
      </w:r>
    </w:p>
    <w:p w:rsidR="00DA69E0" w:rsidRPr="00BF2D5E" w:rsidRDefault="00DA69E0" w:rsidP="002F32C5">
      <w:pPr>
        <w:pStyle w:val="ListParagraph"/>
        <w:numPr>
          <w:ilvl w:val="0"/>
          <w:numId w:val="29"/>
        </w:numPr>
        <w:tabs>
          <w:tab w:val="left" w:pos="480"/>
        </w:tabs>
        <w:spacing w:before="85"/>
        <w:rPr>
          <w:rFonts w:ascii="Times New Roman" w:hAnsi="Times New Roman" w:cs="Times New Roman"/>
        </w:rPr>
      </w:pPr>
      <w:r w:rsidRPr="00BF2D5E">
        <w:rPr>
          <w:rFonts w:ascii="Times New Roman" w:hAnsi="Times New Roman" w:cs="Times New Roman"/>
          <w:color w:val="231F20"/>
        </w:rPr>
        <w:t>Maintain a buffer of natural vegetation around ponds and lakes to filter incoming</w:t>
      </w:r>
      <w:r w:rsidRPr="00BF2D5E">
        <w:rPr>
          <w:rFonts w:ascii="Times New Roman" w:hAnsi="Times New Roman" w:cs="Times New Roman"/>
          <w:color w:val="231F20"/>
          <w:spacing w:val="-18"/>
        </w:rPr>
        <w:t xml:space="preserve"> </w:t>
      </w:r>
      <w:r w:rsidRPr="00BF2D5E">
        <w:rPr>
          <w:rFonts w:ascii="Times New Roman" w:hAnsi="Times New Roman" w:cs="Times New Roman"/>
          <w:color w:val="231F20"/>
          <w:spacing w:val="-3"/>
        </w:rPr>
        <w:t>water.</w:t>
      </w:r>
    </w:p>
    <w:p w:rsidR="00DA69E0" w:rsidRPr="00BF2D5E" w:rsidRDefault="00DA69E0" w:rsidP="002F32C5">
      <w:pPr>
        <w:pStyle w:val="BodyText"/>
        <w:numPr>
          <w:ilvl w:val="1"/>
          <w:numId w:val="29"/>
        </w:numPr>
        <w:spacing w:before="105"/>
        <w:rPr>
          <w:rFonts w:ascii="Times New Roman" w:hAnsi="Times New Roman" w:cs="Times New Roman"/>
        </w:rPr>
      </w:pPr>
      <w:r w:rsidRPr="00BF2D5E">
        <w:rPr>
          <w:rFonts w:ascii="Times New Roman" w:hAnsi="Times New Roman" w:cs="Times New Roman"/>
          <w:color w:val="231F20"/>
        </w:rPr>
        <w:t>Stop fertilizing within 20 feet of the pond.</w:t>
      </w:r>
    </w:p>
    <w:p w:rsidR="00DA69E0" w:rsidRPr="00BF2D5E" w:rsidRDefault="00DA69E0" w:rsidP="002F32C5">
      <w:pPr>
        <w:pStyle w:val="BodyText"/>
        <w:numPr>
          <w:ilvl w:val="1"/>
          <w:numId w:val="29"/>
        </w:numPr>
        <w:spacing w:before="105"/>
        <w:rPr>
          <w:rFonts w:ascii="Times New Roman" w:hAnsi="Times New Roman" w:cs="Times New Roman"/>
        </w:rPr>
      </w:pPr>
      <w:r w:rsidRPr="00BF2D5E">
        <w:rPr>
          <w:rFonts w:ascii="Times New Roman" w:hAnsi="Times New Roman" w:cs="Times New Roman"/>
          <w:color w:val="231F20"/>
        </w:rPr>
        <w:t>Plant natural vegetation around ponds and lakes to filter incoming water.</w:t>
      </w:r>
    </w:p>
    <w:p w:rsidR="00DA69E0" w:rsidRPr="00BF2D5E" w:rsidRDefault="00DA69E0" w:rsidP="002F32C5">
      <w:pPr>
        <w:pStyle w:val="ListParagraph"/>
        <w:numPr>
          <w:ilvl w:val="0"/>
          <w:numId w:val="29"/>
        </w:numPr>
        <w:tabs>
          <w:tab w:val="left" w:pos="480"/>
        </w:tabs>
        <w:spacing w:before="85"/>
        <w:rPr>
          <w:rFonts w:ascii="Times New Roman" w:hAnsi="Times New Roman" w:cs="Times New Roman"/>
        </w:rPr>
      </w:pPr>
      <w:r w:rsidRPr="00BF2D5E">
        <w:rPr>
          <w:rFonts w:ascii="Times New Roman" w:hAnsi="Times New Roman" w:cs="Times New Roman"/>
          <w:color w:val="231F20"/>
        </w:rPr>
        <w:t>Do not add fertilizers when the ground is</w:t>
      </w:r>
      <w:r w:rsidRPr="00BF2D5E">
        <w:rPr>
          <w:rFonts w:ascii="Times New Roman" w:hAnsi="Times New Roman" w:cs="Times New Roman"/>
          <w:color w:val="231F20"/>
          <w:spacing w:val="-12"/>
        </w:rPr>
        <w:t xml:space="preserve"> </w:t>
      </w:r>
      <w:r w:rsidRPr="00BF2D5E">
        <w:rPr>
          <w:rFonts w:ascii="Times New Roman" w:hAnsi="Times New Roman" w:cs="Times New Roman"/>
          <w:color w:val="231F20"/>
        </w:rPr>
        <w:t>frozen.</w:t>
      </w:r>
    </w:p>
    <w:p w:rsidR="00DA69E0" w:rsidRPr="00BF2D5E" w:rsidRDefault="00DA69E0" w:rsidP="002F32C5">
      <w:pPr>
        <w:pStyle w:val="ListParagraph"/>
        <w:numPr>
          <w:ilvl w:val="0"/>
          <w:numId w:val="29"/>
        </w:numPr>
        <w:tabs>
          <w:tab w:val="left" w:pos="480"/>
        </w:tabs>
        <w:spacing w:before="85"/>
        <w:rPr>
          <w:rFonts w:ascii="Times New Roman" w:hAnsi="Times New Roman" w:cs="Times New Roman"/>
        </w:rPr>
      </w:pPr>
      <w:r w:rsidRPr="00BF2D5E">
        <w:rPr>
          <w:rFonts w:ascii="Times New Roman" w:hAnsi="Times New Roman" w:cs="Times New Roman"/>
          <w:color w:val="231F20"/>
        </w:rPr>
        <w:t>Do not apply fertilizer immediately before or during rain and</w:t>
      </w:r>
      <w:r w:rsidRPr="00BF2D5E">
        <w:rPr>
          <w:rFonts w:ascii="Times New Roman" w:hAnsi="Times New Roman" w:cs="Times New Roman"/>
          <w:color w:val="231F20"/>
          <w:spacing w:val="-7"/>
        </w:rPr>
        <w:t xml:space="preserve"> </w:t>
      </w:r>
      <w:r w:rsidRPr="00BF2D5E">
        <w:rPr>
          <w:rFonts w:ascii="Times New Roman" w:hAnsi="Times New Roman" w:cs="Times New Roman"/>
          <w:color w:val="231F20"/>
          <w:spacing w:val="-3"/>
        </w:rPr>
        <w:t>snow.</w:t>
      </w:r>
    </w:p>
    <w:p w:rsidR="00DA69E0" w:rsidRPr="00BF2D5E" w:rsidRDefault="00DA69E0" w:rsidP="003234EC">
      <w:pPr>
        <w:pStyle w:val="Heading6"/>
        <w:spacing w:before="184"/>
        <w:ind w:left="0"/>
        <w:rPr>
          <w:rFonts w:ascii="Times New Roman" w:hAnsi="Times New Roman" w:cs="Times New Roman"/>
          <w:sz w:val="22"/>
          <w:szCs w:val="22"/>
        </w:rPr>
      </w:pPr>
      <w:r w:rsidRPr="00BF2D5E">
        <w:rPr>
          <w:rFonts w:ascii="Times New Roman" w:hAnsi="Times New Roman" w:cs="Times New Roman"/>
          <w:color w:val="231F20"/>
          <w:sz w:val="22"/>
          <w:szCs w:val="22"/>
        </w:rPr>
        <w:t>Is there testing for cyanotoxins in water?</w:t>
      </w:r>
    </w:p>
    <w:p w:rsidR="00DA69E0" w:rsidRPr="00BF2D5E" w:rsidRDefault="00DA69E0" w:rsidP="003234EC">
      <w:pPr>
        <w:pStyle w:val="BodyText"/>
        <w:spacing w:before="82" w:line="260" w:lineRule="exact"/>
        <w:ind w:right="229"/>
        <w:rPr>
          <w:rFonts w:ascii="Times New Roman" w:hAnsi="Times New Roman" w:cs="Times New Roman"/>
          <w:color w:val="231F20"/>
        </w:rPr>
      </w:pPr>
      <w:r w:rsidRPr="00BF2D5E">
        <w:rPr>
          <w:rFonts w:ascii="Times New Roman" w:hAnsi="Times New Roman" w:cs="Times New Roman"/>
          <w:color w:val="231F20"/>
        </w:rPr>
        <w:t>There is no national requirement for monitoring cyanotoxins, but some states may have monitoring requirements. There are currently several methods available to test for cyanotoxins. These range from products that can be used by a properly trained utility operator or water resource manager to highly complex methods that require sophisticated equipment and highly trained laboratory technicians.</w:t>
      </w:r>
    </w:p>
    <w:p w:rsidR="000F5F26" w:rsidRPr="00BF2D5E" w:rsidRDefault="000F5F26" w:rsidP="00DA69E0">
      <w:pPr>
        <w:pStyle w:val="BodyText"/>
        <w:spacing w:before="82" w:line="260" w:lineRule="exact"/>
        <w:ind w:left="120" w:right="229"/>
        <w:rPr>
          <w:rFonts w:ascii="Times New Roman" w:hAnsi="Times New Roman" w:cs="Times New Roman"/>
        </w:rPr>
      </w:pPr>
    </w:p>
    <w:p w:rsidR="000F5F26" w:rsidRPr="00BF2D5E" w:rsidRDefault="000F5F26" w:rsidP="00DA69E0">
      <w:pPr>
        <w:pStyle w:val="BodyText"/>
        <w:spacing w:before="82" w:line="260" w:lineRule="exact"/>
        <w:ind w:left="120" w:right="229"/>
        <w:rPr>
          <w:rFonts w:ascii="Times New Roman" w:hAnsi="Times New Roman" w:cs="Times New Roman"/>
        </w:rPr>
      </w:pPr>
    </w:p>
    <w:p w:rsidR="000F5F26" w:rsidRPr="00BF2D5E" w:rsidRDefault="000F5F26" w:rsidP="00DA69E0">
      <w:pPr>
        <w:pStyle w:val="BodyText"/>
        <w:spacing w:before="82" w:line="260" w:lineRule="exact"/>
        <w:ind w:left="120" w:right="229"/>
        <w:rPr>
          <w:rFonts w:ascii="Times New Roman" w:hAnsi="Times New Roman" w:cs="Times New Roman"/>
        </w:rPr>
      </w:pPr>
    </w:p>
    <w:p w:rsidR="00DA69E0" w:rsidRPr="00BF2D5E" w:rsidRDefault="00DA69E0" w:rsidP="000F5F26">
      <w:pPr>
        <w:rPr>
          <w:rFonts w:ascii="Times New Roman" w:hAnsi="Times New Roman" w:cs="Times New Roman"/>
        </w:rPr>
      </w:pPr>
      <w:r w:rsidRPr="00BF2D5E">
        <w:rPr>
          <w:rFonts w:ascii="Times New Roman" w:hAnsi="Times New Roman" w:cs="Times New Roman"/>
        </w:rPr>
        <w:t xml:space="preserve">For more information on cyanobacterial blooms and cyanotoxins, please visit </w:t>
      </w:r>
      <w:hyperlink r:id="rId15">
        <w:r w:rsidRPr="00BF2D5E">
          <w:rPr>
            <w:rStyle w:val="Hyperlink"/>
            <w:rFonts w:ascii="Times New Roman" w:hAnsi="Times New Roman" w:cs="Times New Roman"/>
          </w:rPr>
          <w:t>www.cdc.gov/habs</w:t>
        </w:r>
      </w:hyperlink>
      <w:r w:rsidRPr="00BF2D5E">
        <w:rPr>
          <w:rFonts w:ascii="Times New Roman" w:hAnsi="Times New Roman" w:cs="Times New Roman"/>
        </w:rPr>
        <w:t xml:space="preserve">, </w:t>
      </w:r>
      <w:hyperlink r:id="rId16">
        <w:r w:rsidRPr="00BF2D5E">
          <w:rPr>
            <w:rStyle w:val="Hyperlink"/>
            <w:rFonts w:ascii="Times New Roman" w:hAnsi="Times New Roman" w:cs="Times New Roman"/>
          </w:rPr>
          <w:t>http://www.epa.gov/cyanohabs</w:t>
        </w:r>
      </w:hyperlink>
      <w:r w:rsidR="000F5F26" w:rsidRPr="00BF2D5E">
        <w:rPr>
          <w:rFonts w:ascii="Times New Roman" w:hAnsi="Times New Roman" w:cs="Times New Roman"/>
        </w:rPr>
        <w:t xml:space="preserve">, and </w:t>
      </w:r>
      <w:hyperlink r:id="rId17">
        <w:r w:rsidRPr="00BF2D5E">
          <w:rPr>
            <w:rStyle w:val="Hyperlink"/>
            <w:rFonts w:ascii="Times New Roman" w:hAnsi="Times New Roman" w:cs="Times New Roman"/>
          </w:rPr>
          <w:t>https://www.epa.gov/ground-water-and-drinking-water/</w:t>
        </w:r>
      </w:hyperlink>
      <w:r w:rsidRPr="00BF2D5E">
        <w:rPr>
          <w:rFonts w:ascii="Times New Roman" w:hAnsi="Times New Roman" w:cs="Times New Roman"/>
        </w:rPr>
        <w:t xml:space="preserve"> </w:t>
      </w:r>
      <w:hyperlink r:id="rId18">
        <w:r w:rsidRPr="00BF2D5E">
          <w:rPr>
            <w:rStyle w:val="Hyperlink"/>
            <w:rFonts w:ascii="Times New Roman" w:hAnsi="Times New Roman" w:cs="Times New Roman"/>
          </w:rPr>
          <w:t>cyanotoxins-drinking-water</w:t>
        </w:r>
      </w:hyperlink>
      <w:r w:rsidRPr="00BF2D5E">
        <w:rPr>
          <w:rFonts w:ascii="Times New Roman" w:hAnsi="Times New Roman" w:cs="Times New Roman"/>
        </w:rPr>
        <w:t>.</w:t>
      </w:r>
    </w:p>
    <w:p w:rsidR="00DA69E0" w:rsidRPr="00BF2D5E" w:rsidRDefault="00DA69E0" w:rsidP="00DA69E0">
      <w:pPr>
        <w:spacing w:line="260" w:lineRule="exact"/>
        <w:jc w:val="both"/>
        <w:rPr>
          <w:rFonts w:ascii="Times New Roman" w:hAnsi="Times New Roman" w:cs="Times New Roman"/>
        </w:rPr>
        <w:sectPr w:rsidR="00DA69E0" w:rsidRPr="00BF2D5E" w:rsidSect="003234EC">
          <w:footerReference w:type="default" r:id="rId19"/>
          <w:type w:val="continuous"/>
          <w:pgSz w:w="12240" w:h="15840"/>
          <w:pgMar w:top="2400" w:right="780" w:bottom="1220" w:left="960" w:header="877" w:footer="1028" w:gutter="0"/>
          <w:pgNumType w:start="1"/>
          <w:cols w:space="720"/>
        </w:sectPr>
      </w:pPr>
    </w:p>
    <w:p w:rsidR="00BB2D64" w:rsidRPr="00BF2D5E" w:rsidRDefault="00BB2D64" w:rsidP="00BB2D64">
      <w:pPr>
        <w:spacing w:line="260" w:lineRule="exact"/>
        <w:rPr>
          <w:rFonts w:ascii="Times New Roman" w:hAnsi="Times New Roman" w:cs="Times New Roman"/>
        </w:rPr>
        <w:sectPr w:rsidR="00BB2D64" w:rsidRPr="00BF2D5E" w:rsidSect="00E96646">
          <w:footerReference w:type="default" r:id="rId20"/>
          <w:type w:val="continuous"/>
          <w:pgSz w:w="12240" w:h="15840" w:code="1"/>
          <w:pgMar w:top="2380" w:right="780" w:bottom="1220" w:left="960" w:header="877" w:footer="1028" w:gutter="0"/>
          <w:cols w:space="720"/>
        </w:sectPr>
      </w:pPr>
    </w:p>
    <w:p w:rsidR="00BB2D64" w:rsidRPr="00BF2D5E" w:rsidRDefault="00BB2D64" w:rsidP="00F91C78">
      <w:pPr>
        <w:pStyle w:val="BodyText"/>
        <w:spacing w:before="10"/>
        <w:rPr>
          <w:rFonts w:ascii="Times New Roman" w:hAnsi="Times New Roman" w:cs="Times New Roman"/>
        </w:rPr>
      </w:pPr>
    </w:p>
    <w:p w:rsidR="00BB2D64" w:rsidRPr="00BF2D5E" w:rsidRDefault="00BB2D64" w:rsidP="00F91C78">
      <w:pPr>
        <w:pStyle w:val="BodyText"/>
        <w:spacing w:before="10"/>
        <w:rPr>
          <w:rFonts w:ascii="Times New Roman" w:hAnsi="Times New Roman" w:cs="Times New Roman"/>
        </w:rPr>
      </w:pPr>
    </w:p>
    <w:sectPr w:rsidR="00BB2D64" w:rsidRPr="00BF2D5E" w:rsidSect="00E96646">
      <w:footerReference w:type="default" r:id="rId21"/>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8BB" w:rsidRDefault="005E78BB">
      <w:r>
        <w:separator/>
      </w:r>
    </w:p>
  </w:endnote>
  <w:endnote w:type="continuationSeparator" w:id="0">
    <w:p w:rsidR="005E78BB" w:rsidRDefault="005E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742489"/>
      <w:docPartObj>
        <w:docPartGallery w:val="Page Numbers (Bottom of Page)"/>
        <w:docPartUnique/>
      </w:docPartObj>
    </w:sdtPr>
    <w:sdtEndPr>
      <w:rPr>
        <w:rFonts w:ascii="Times New Roman" w:hAnsi="Times New Roman" w:cs="Times New Roman"/>
        <w:noProof/>
      </w:rPr>
    </w:sdtEndPr>
    <w:sdtContent>
      <w:p w:rsidR="00DE5DEC" w:rsidRPr="00DE5DEC" w:rsidRDefault="00DE5DEC">
        <w:pPr>
          <w:pStyle w:val="Footer"/>
          <w:jc w:val="right"/>
          <w:rPr>
            <w:rFonts w:ascii="Times New Roman" w:hAnsi="Times New Roman" w:cs="Times New Roman"/>
          </w:rPr>
        </w:pPr>
        <w:r w:rsidRPr="00DE5DEC">
          <w:rPr>
            <w:rFonts w:ascii="Times New Roman" w:hAnsi="Times New Roman" w:cs="Times New Roman"/>
          </w:rPr>
          <w:fldChar w:fldCharType="begin"/>
        </w:r>
        <w:r w:rsidRPr="00DE5DEC">
          <w:rPr>
            <w:rFonts w:ascii="Times New Roman" w:hAnsi="Times New Roman" w:cs="Times New Roman"/>
          </w:rPr>
          <w:instrText xml:space="preserve"> PAGE   \* MERGEFORMAT </w:instrText>
        </w:r>
        <w:r w:rsidRPr="00DE5DEC">
          <w:rPr>
            <w:rFonts w:ascii="Times New Roman" w:hAnsi="Times New Roman" w:cs="Times New Roman"/>
          </w:rPr>
          <w:fldChar w:fldCharType="separate"/>
        </w:r>
        <w:r w:rsidR="00CB0384">
          <w:rPr>
            <w:rFonts w:ascii="Times New Roman" w:hAnsi="Times New Roman" w:cs="Times New Roman"/>
            <w:noProof/>
          </w:rPr>
          <w:t>2</w:t>
        </w:r>
        <w:r w:rsidRPr="00DE5DEC">
          <w:rPr>
            <w:rFonts w:ascii="Times New Roman" w:hAnsi="Times New Roman" w:cs="Times New Roman"/>
            <w:noProof/>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4EC" w:rsidRDefault="003234EC">
    <w:pPr>
      <w:pStyle w:val="Footer"/>
      <w:jc w:val="right"/>
    </w:pPr>
  </w:p>
  <w:p w:rsidR="003234EC" w:rsidRPr="003234EC" w:rsidRDefault="00CB0384">
    <w:pPr>
      <w:pStyle w:val="Footer"/>
      <w:jc w:val="right"/>
      <w:rPr>
        <w:rFonts w:ascii="Times New Roman" w:hAnsi="Times New Roman" w:cs="Times New Roman"/>
      </w:rPr>
    </w:pPr>
    <w:sdt>
      <w:sdtPr>
        <w:id w:val="-2000409309"/>
        <w:docPartObj>
          <w:docPartGallery w:val="Page Numbers (Bottom of Page)"/>
          <w:docPartUnique/>
        </w:docPartObj>
      </w:sdtPr>
      <w:sdtEndPr>
        <w:rPr>
          <w:rFonts w:ascii="Times New Roman" w:hAnsi="Times New Roman" w:cs="Times New Roman"/>
          <w:noProof/>
        </w:rPr>
      </w:sdtEndPr>
      <w:sdtContent>
        <w:r w:rsidR="003234EC" w:rsidRPr="003234EC">
          <w:rPr>
            <w:rFonts w:ascii="Times New Roman" w:hAnsi="Times New Roman" w:cs="Times New Roman"/>
          </w:rPr>
          <w:fldChar w:fldCharType="begin"/>
        </w:r>
        <w:r w:rsidR="003234EC" w:rsidRPr="003234EC">
          <w:rPr>
            <w:rFonts w:ascii="Times New Roman" w:hAnsi="Times New Roman" w:cs="Times New Roman"/>
          </w:rPr>
          <w:instrText xml:space="preserve"> PAGE   \* MERGEFORMAT </w:instrText>
        </w:r>
        <w:r w:rsidR="003234EC" w:rsidRPr="003234EC">
          <w:rPr>
            <w:rFonts w:ascii="Times New Roman" w:hAnsi="Times New Roman" w:cs="Times New Roman"/>
          </w:rPr>
          <w:fldChar w:fldCharType="separate"/>
        </w:r>
        <w:r>
          <w:rPr>
            <w:rFonts w:ascii="Times New Roman" w:hAnsi="Times New Roman" w:cs="Times New Roman"/>
            <w:noProof/>
          </w:rPr>
          <w:t>3</w:t>
        </w:r>
        <w:r w:rsidR="003234EC" w:rsidRPr="003234EC">
          <w:rPr>
            <w:rFonts w:ascii="Times New Roman" w:hAnsi="Times New Roman" w:cs="Times New Roman"/>
            <w:noProof/>
          </w:rPr>
          <w:fldChar w:fldCharType="end"/>
        </w:r>
      </w:sdtContent>
    </w:sdt>
  </w:p>
  <w:p w:rsidR="00DA69E0" w:rsidRDefault="00DA69E0">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125960"/>
      <w:docPartObj>
        <w:docPartGallery w:val="Page Numbers (Bottom of Page)"/>
        <w:docPartUnique/>
      </w:docPartObj>
    </w:sdtPr>
    <w:sdtEndPr>
      <w:rPr>
        <w:rFonts w:ascii="Times New Roman" w:hAnsi="Times New Roman" w:cs="Times New Roman"/>
        <w:noProof/>
      </w:rPr>
    </w:sdtEndPr>
    <w:sdtContent>
      <w:p w:rsidR="003234EC" w:rsidRPr="003234EC" w:rsidRDefault="003234EC" w:rsidP="003234EC">
        <w:pPr>
          <w:pStyle w:val="Footer"/>
          <w:jc w:val="right"/>
          <w:rPr>
            <w:rFonts w:ascii="Times New Roman" w:hAnsi="Times New Roman" w:cs="Times New Roman"/>
          </w:rPr>
        </w:pPr>
        <w:r>
          <w:rPr>
            <w:rFonts w:ascii="Times New Roman" w:hAnsi="Times New Roman" w:cs="Times New Roman"/>
          </w:rPr>
          <w:t>3</w:t>
        </w:r>
      </w:p>
    </w:sdtContent>
  </w:sdt>
  <w:p w:rsidR="00DA69E0" w:rsidRDefault="00DA69E0">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1F3" w:rsidRDefault="00CB0384">
    <w:pPr>
      <w:pStyle w:val="BodyText"/>
      <w:spacing w:line="14" w:lineRule="auto"/>
      <w:rPr>
        <w:sz w:val="20"/>
      </w:rPr>
    </w:pPr>
    <w:r>
      <w:pict>
        <v:line id="_x0000_s2075" style="position:absolute;z-index:-302456;mso-position-horizontal-relative:page;mso-position-vertical-relative:page" from="54pt,742.7pt" to="56.8pt,743.5pt" strokecolor="#93cde5" strokeweight="1pt">
          <w10:wrap anchorx="page" anchory="page"/>
        </v:line>
      </w:pict>
    </w:r>
    <w:r>
      <w:pict>
        <v:group id="_x0000_s2076" style="position:absolute;margin-left:57.85pt;margin-top:730.6pt;width:75.8pt;height:13.45pt;z-index:-301432;mso-position-horizontal-relative:page;mso-position-vertical-relative:page" coordorigin="1157,14612" coordsize="1516,269">
          <v:shape id="_x0000_s2077" style="position:absolute;left:1533;top:14622;width:1131;height:249" coordorigin="1533,14622" coordsize="1131,249" path="m1533,14870r106,-24l2158,14622r407,224l2663,14870e" filled="f" strokecolor="#93cde5" strokeweight="1pt">
            <v:path arrowok="t"/>
          </v:shape>
          <v:shape id="_x0000_s2078" style="position:absolute;left:1167;top:14641;width:970;height:229" coordorigin="1167,14641" coordsize="970,229" path="m1167,14870r22,-5l1709,14641r407,224l2136,14870e" filled="f" strokecolor="#006487" strokeweight="1pt">
            <v:path arrowok="t"/>
          </v:shape>
          <w10:wrap anchorx="page" anchory="page"/>
        </v:group>
      </w:pict>
    </w:r>
    <w:r>
      <w:pict>
        <v:group id="_x0000_s2079" style="position:absolute;margin-left:135.65pt;margin-top:730.6pt;width:73.2pt;height:13.45pt;z-index:-300408;mso-position-horizontal-relative:page;mso-position-vertical-relative:page" coordorigin="2713,14612" coordsize="1464,269">
          <v:shape id="_x0000_s2080" style="position:absolute;left:3086;top:14622;width:1080;height:249" coordorigin="3086,14622" coordsize="1080,249" path="m3086,14870r109,-24l3709,14622r382,227l4166,14870e" filled="f" strokecolor="#93cde5" strokeweight="1pt">
            <v:path arrowok="t"/>
          </v:shape>
          <v:shape id="_x0000_s2081" style="position:absolute;left:2723;top:14641;width:924;height:229" coordorigin="2723,14641" coordsize="924,229" path="m2723,14870r23,-5l3259,14641r382,227l3647,14870e" filled="f" strokecolor="#006487" strokeweight="1pt">
            <v:path arrowok="t"/>
          </v:shape>
          <w10:wrap anchorx="page" anchory="page"/>
        </v:group>
      </w:pict>
    </w:r>
    <w:r>
      <w:pict>
        <v:group id="_x0000_s2082" style="position:absolute;margin-left:209.9pt;margin-top:730.6pt;width:344.4pt;height:13.45pt;z-index:-299384;mso-position-horizontal-relative:page;mso-position-vertical-relative:page" coordorigin="4198,14612" coordsize="6888,269">
          <v:shape id="_x0000_s2083" style="position:absolute;left:4581;top:14622;width:1045;height:249" coordorigin="4581,14622" coordsize="1045,249" path="m4581,14870r83,-21l5120,14622r427,227l5625,14870e" filled="f" strokecolor="#93cde5" strokeweight="1pt">
            <v:path arrowok="t"/>
          </v:shape>
          <v:shape id="_x0000_s2084" style="position:absolute;left:4208;top:14641;width:897;height:229" coordorigin="4208,14641" coordsize="897,229" path="m4208,14870r6,-2l4670,14641r428,227l5104,14870e" filled="f" strokecolor="#006487" strokeweight="1pt">
            <v:path arrowok="t"/>
          </v:shape>
          <v:shape id="_x0000_s2085" style="position:absolute;left:6020;top:14622;width:896;height:249" coordorigin="6020,14622" coordsize="896,249" path="m6020,14870r72,-21l6461,14622r367,224l6916,14870e" filled="f" strokecolor="#93cde5" strokeweight="1pt">
            <v:path arrowok="t"/>
          </v:shape>
          <v:shape id="_x0000_s2086" style="position:absolute;left:5637;top:14641;width:760;height:229" coordorigin="5637,14641" coordsize="760,229" path="m5637,14870r6,-2l6012,14641r367,224l6397,14870e" filled="f" strokecolor="#006487" strokeweight="1pt">
            <v:path arrowok="t"/>
          </v:shape>
          <v:shape id="_x0000_s2087" style="position:absolute;left:7294;top:14622;width:951;height:249" coordorigin="7294,14622" coordsize="951,249" path="m7294,14870r96,-24l7844,14622r319,224l8244,14870e" filled="f" strokecolor="#93cde5" strokeweight="1pt">
            <v:path arrowok="t"/>
          </v:shape>
          <v:shape id="_x0000_s2088" style="position:absolute;left:6920;top:14641;width:810;height:229" coordorigin="6920,14641" coordsize="810,229" path="m6920,14870r21,-5l7395,14641r318,224l7730,14870e" filled="f" strokecolor="#006487" strokeweight="1pt">
            <v:path arrowok="t"/>
          </v:shape>
          <v:shape id="_x0000_s2089" style="position:absolute;left:8618;top:14622;width:1003;height:249" coordorigin="8618,14622" coordsize="1003,249" path="m8618,14870r101,-24l9214,14622r325,224l9621,14870e" filled="f" strokecolor="#93cde5" strokeweight="1pt">
            <v:path arrowok="t"/>
          </v:shape>
          <v:shape id="_x0000_s2090" style="position:absolute;left:8248;top:14641;width:859;height:229" coordorigin="8248,14641" coordsize="859,229" path="m8248,14870r21,-5l8764,14641r325,224l9106,14870e" filled="f" strokecolor="#006487" strokeweight="1pt">
            <v:path arrowok="t"/>
          </v:shape>
          <v:shape id="_x0000_s2091" style="position:absolute;left:9991;top:14622;width:1085;height:249" coordorigin="9991,14622" coordsize="1085,249" path="m9991,14870r98,-24l10569,14622r415,225l11075,14870e" filled="f" strokecolor="#93cde5" strokeweight="1pt">
            <v:path arrowok="t"/>
          </v:shape>
          <v:shape id="_x0000_s2092" style="position:absolute;left:9619;top:14641;width:932;height:229" coordorigin="9619,14641" coordsize="932,229" path="m9619,14870r21,-5l10119,14641r416,225l10551,14870e" filled="f" strokecolor="#006487" strokeweight="1pt">
            <v:path arrowok="t"/>
          </v:shape>
          <w10:wrap anchorx="page" anchory="page"/>
        </v:group>
      </w:pict>
    </w:r>
    <w:r>
      <w:pict>
        <v:polyline id="_x0000_s2093" style="position:absolute;z-index:-298360;mso-position-horizontal-relative:page;mso-position-vertical-relative:page" points="6109.95pt,8122.55pt,6110.75pt,8122.35pt,6121.55pt,8116.9pt" coordorigin="11109,14758" coordsize="232,113" filled="f" strokecolor="#006487" strokeweight="1pt">
          <v:path arrowok="t"/>
          <o:lock v:ext="edit" verticies="t"/>
          <w10:wrap anchorx="page" anchory="page"/>
        </v:polyline>
      </w:pict>
    </w:r>
    <w:r>
      <w:pict>
        <v:shapetype id="_x0000_t202" coordsize="21600,21600" o:spt="202" path="m,l,21600r21600,l21600,xe">
          <v:stroke joinstyle="miter"/>
          <v:path gradientshapeok="t" o:connecttype="rect"/>
        </v:shapetype>
        <v:shape id="_x0000_s2094" type="#_x0000_t202" style="position:absolute;margin-left:541.05pt;margin-top:745.25pt;width:27pt;height:20.6pt;z-index:-297336;mso-position-horizontal-relative:page;mso-position-vertical-relative:page" filled="f" stroked="f">
          <v:textbox inset="0,0,0,0">
            <w:txbxContent>
              <w:p w:rsidR="005C61F3" w:rsidRDefault="005C61F3">
                <w:pPr>
                  <w:spacing w:before="31"/>
                  <w:ind w:left="20"/>
                  <w:rPr>
                    <w:b/>
                    <w:sz w:val="30"/>
                  </w:rPr>
                </w:pPr>
                <w:r>
                  <w:rPr>
                    <w:b/>
                    <w:color w:val="006487"/>
                    <w:sz w:val="30"/>
                  </w:rPr>
                  <w:t>110</w:t>
                </w:r>
              </w:p>
            </w:txbxContent>
          </v:textbox>
          <w10:wrap anchorx="page" anchory="page"/>
        </v:shape>
      </w:pict>
    </w:r>
    <w:r>
      <w:pict>
        <v:shape id="_x0000_s2095" type="#_x0000_t202" style="position:absolute;margin-left:210.45pt;margin-top:749.85pt;width:323.5pt;height:14.05pt;z-index:-296312;mso-position-horizontal-relative:page;mso-position-vertical-relative:page" filled="f" stroked="f">
          <v:textbox inset="0,0,0,0">
            <w:txbxContent>
              <w:p w:rsidR="005C61F3" w:rsidRDefault="005C61F3">
                <w:pPr>
                  <w:spacing w:before="20"/>
                  <w:ind w:left="20"/>
                  <w:rPr>
                    <w:sz w:val="20"/>
                  </w:rPr>
                </w:pPr>
                <w:r>
                  <w:rPr>
                    <w:color w:val="006487"/>
                    <w:sz w:val="20"/>
                  </w:rPr>
                  <w:t>Appendix</w:t>
                </w:r>
                <w:r>
                  <w:rPr>
                    <w:color w:val="006487"/>
                    <w:spacing w:val="-4"/>
                    <w:sz w:val="20"/>
                  </w:rPr>
                  <w:t xml:space="preserve"> </w:t>
                </w:r>
                <w:r>
                  <w:rPr>
                    <w:color w:val="006487"/>
                    <w:sz w:val="20"/>
                  </w:rPr>
                  <w:t>B:</w:t>
                </w:r>
                <w:r>
                  <w:rPr>
                    <w:color w:val="006487"/>
                    <w:spacing w:val="-12"/>
                    <w:sz w:val="20"/>
                  </w:rPr>
                  <w:t xml:space="preserve"> </w:t>
                </w:r>
                <w:r>
                  <w:rPr>
                    <w:color w:val="006487"/>
                    <w:spacing w:val="-3"/>
                    <w:sz w:val="20"/>
                  </w:rPr>
                  <w:t>Tools</w:t>
                </w:r>
                <w:r>
                  <w:rPr>
                    <w:color w:val="006487"/>
                    <w:spacing w:val="-4"/>
                    <w:sz w:val="20"/>
                  </w:rPr>
                  <w:t xml:space="preserve"> </w:t>
                </w:r>
                <w:r>
                  <w:rPr>
                    <w:color w:val="006487"/>
                    <w:sz w:val="20"/>
                  </w:rPr>
                  <w:t>&amp;</w:t>
                </w:r>
                <w:r>
                  <w:rPr>
                    <w:color w:val="006487"/>
                    <w:spacing w:val="-12"/>
                    <w:sz w:val="20"/>
                  </w:rPr>
                  <w:t xml:space="preserve"> </w:t>
                </w:r>
                <w:r>
                  <w:rPr>
                    <w:color w:val="006487"/>
                    <w:sz w:val="20"/>
                  </w:rPr>
                  <w:t>Templates:</w:t>
                </w:r>
                <w:r>
                  <w:rPr>
                    <w:color w:val="006487"/>
                    <w:spacing w:val="-4"/>
                    <w:sz w:val="20"/>
                  </w:rPr>
                  <w:t xml:space="preserve"> </w:t>
                </w:r>
                <w:r>
                  <w:rPr>
                    <w:color w:val="006487"/>
                    <w:sz w:val="20"/>
                  </w:rPr>
                  <w:t>Before</w:t>
                </w:r>
                <w:r>
                  <w:rPr>
                    <w:color w:val="006487"/>
                    <w:spacing w:val="-4"/>
                    <w:sz w:val="20"/>
                  </w:rPr>
                  <w:t xml:space="preserve"> </w:t>
                </w:r>
                <w:r>
                  <w:rPr>
                    <w:color w:val="006487"/>
                    <w:sz w:val="20"/>
                  </w:rPr>
                  <w:t>an</w:t>
                </w:r>
                <w:r>
                  <w:rPr>
                    <w:color w:val="006487"/>
                    <w:spacing w:val="-4"/>
                    <w:sz w:val="20"/>
                  </w:rPr>
                  <w:t xml:space="preserve"> </w:t>
                </w:r>
                <w:r>
                  <w:rPr>
                    <w:color w:val="006487"/>
                    <w:sz w:val="20"/>
                  </w:rPr>
                  <w:t>Incident—Preparing</w:t>
                </w:r>
                <w:r>
                  <w:rPr>
                    <w:color w:val="006487"/>
                    <w:spacing w:val="-4"/>
                    <w:sz w:val="20"/>
                  </w:rPr>
                  <w:t xml:space="preserve"> </w:t>
                </w:r>
                <w:r>
                  <w:rPr>
                    <w:color w:val="006487"/>
                    <w:sz w:val="20"/>
                  </w:rPr>
                  <w:t>for</w:t>
                </w:r>
                <w:r>
                  <w:rPr>
                    <w:color w:val="006487"/>
                    <w:spacing w:val="-4"/>
                    <w:sz w:val="20"/>
                  </w:rPr>
                  <w:t xml:space="preserve"> </w:t>
                </w:r>
                <w:r>
                  <w:rPr>
                    <w:color w:val="006487"/>
                    <w:sz w:val="20"/>
                  </w:rPr>
                  <w:t>an</w:t>
                </w:r>
                <w:r>
                  <w:rPr>
                    <w:color w:val="006487"/>
                    <w:spacing w:val="-4"/>
                    <w:sz w:val="20"/>
                  </w:rPr>
                  <w:t xml:space="preserve"> </w:t>
                </w:r>
                <w:r>
                  <w:rPr>
                    <w:color w:val="006487"/>
                    <w:sz w:val="20"/>
                  </w:rPr>
                  <w:t>Advisory</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8A4469" w:rsidP="00DE41B5">
    <w:pPr>
      <w:pStyle w:val="Footer"/>
    </w:pPr>
    <w:r>
      <w:rPr>
        <w:noProof/>
      </w:rPr>
      <mc:AlternateContent>
        <mc:Choice Requires="wps">
          <w:drawing>
            <wp:anchor distT="0" distB="0" distL="114300" distR="114300" simplePos="0" relativeHeight="503000712" behindDoc="1" locked="0" layoutInCell="0" allowOverlap="1" wp14:anchorId="44AF0C63" wp14:editId="0A7B0C2F">
              <wp:simplePos x="0" y="0"/>
              <wp:positionH relativeFrom="margin">
                <wp:align>right</wp:align>
              </wp:positionH>
              <wp:positionV relativeFrom="page">
                <wp:posOffset>9629775</wp:posOffset>
              </wp:positionV>
              <wp:extent cx="6093460" cy="168275"/>
              <wp:effectExtent l="0" t="0" r="2540" b="3175"/>
              <wp:wrapNone/>
              <wp:docPr id="3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C0289C">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0C63" id="_x0000_t202" coordsize="21600,21600" o:spt="202" path="m,l,21600r21600,l21600,xe">
              <v:stroke joinstyle="miter"/>
              <v:path gradientshapeok="t" o:connecttype="rect"/>
            </v:shapetype>
            <v:shape id="Text Box 74" o:spid="_x0000_s1031" type="#_x0000_t202" style="position:absolute;margin-left:428.6pt;margin-top:758.25pt;width:479.8pt;height:13.25pt;z-index:-3157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cPsw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" o:allowincell="f" filled="f" stroked="f">
              <v:textbox inset="0,0,0,0">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C0289C">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8BB" w:rsidRDefault="005E78BB">
      <w:r>
        <w:separator/>
      </w:r>
    </w:p>
  </w:footnote>
  <w:footnote w:type="continuationSeparator" w:id="0">
    <w:p w:rsidR="005E78BB" w:rsidRDefault="005E7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1A" w:rsidRPr="006963C4" w:rsidRDefault="00DC7E1A" w:rsidP="00DC7E1A">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424FA3" w:rsidRDefault="00DC7E1A" w:rsidP="00424FA3">
    <w:pPr>
      <w:adjustRightInd w:val="0"/>
      <w:spacing w:line="228" w:lineRule="exact"/>
      <w:ind w:left="20"/>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082B34">
      <w:rPr>
        <w:rFonts w:ascii="Times New Roman" w:hAnsi="Times New Roman" w:cs="Times New Roman"/>
        <w:b/>
        <w:color w:val="006487"/>
        <w:spacing w:val="1"/>
        <w:sz w:val="20"/>
        <w:szCs w:val="20"/>
      </w:rPr>
      <w:t xml:space="preserve">Frequently Asked Questions </w:t>
    </w:r>
  </w:p>
  <w:p w:rsidR="00DC7E1A" w:rsidRPr="00424FA3" w:rsidRDefault="00DC7E1A" w:rsidP="00424FA3">
    <w:pPr>
      <w:adjustRightInd w:val="0"/>
      <w:spacing w:line="228" w:lineRule="exact"/>
      <w:ind w:left="20"/>
      <w:rPr>
        <w:rFonts w:ascii="Times New Roman" w:hAnsi="Times New Roman" w:cs="Times New Roman"/>
        <w:b/>
        <w:color w:val="006487"/>
        <w:spacing w:val="1"/>
        <w:sz w:val="20"/>
        <w:szCs w:val="20"/>
      </w:rPr>
    </w:pPr>
    <w:r w:rsidRPr="00082B34">
      <w:rPr>
        <w:rFonts w:ascii="Times New Roman" w:hAnsi="Times New Roman" w:cs="Times New Roman"/>
        <w:b/>
        <w:color w:val="006487"/>
        <w:spacing w:val="1"/>
        <w:sz w:val="20"/>
        <w:szCs w:val="20"/>
      </w:rPr>
      <w:t>About Cyanobacterial Blooms/Cyanotoxins/HABs and Drinking Water</w:t>
    </w:r>
  </w:p>
  <w:p w:rsidR="00F91C78" w:rsidRDefault="00F91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9E0" w:rsidRDefault="00CB0384">
    <w:pPr>
      <w:pStyle w:val="BodyText"/>
      <w:spacing w:line="14" w:lineRule="auto"/>
      <w:rPr>
        <w:sz w:val="20"/>
      </w:rPr>
    </w:pPr>
    <w:r>
      <w:pict>
        <v:shape id="_x0000_s2096" style="position:absolute;margin-left:54pt;margin-top:1in;width:513pt;height:47.55pt;z-index:-294264;mso-position-horizontal-relative:page;mso-position-vertical-relative:page" coordorigin="1080,1440" coordsize="10260,951" path="m11215,1440r-10010,l1133,1442r-37,14l1082,1493r-2,72l1080,2266r2,72l1096,2375r37,13l1205,2390r10010,l11287,2388r37,-13l11338,2338r2,-72l11340,1565r-2,-72l11324,1456r-37,-14l11215,1440xe" fillcolor="#006487" stroked="f">
          <v:path arrowok="t"/>
          <w10:wrap anchorx="page" anchory="page"/>
        </v:shape>
      </w:pict>
    </w:r>
    <w:r>
      <w:pict>
        <v:shapetype id="_x0000_t202" coordsize="21600,21600" o:spt="202" path="m,l,21600r21600,l21600,xe">
          <v:stroke joinstyle="miter"/>
          <v:path gradientshapeok="t" o:connecttype="rect"/>
        </v:shapetype>
        <v:shape id="_x0000_s2097" type="#_x0000_t202" style="position:absolute;margin-left:330.25pt;margin-top:42.85pt;width:237.8pt;height:14.05pt;z-index:-293240;mso-position-horizontal-relative:page;mso-position-vertical-relative:page" filled="f" stroked="f">
          <v:textbox style="mso-next-textbox:#_x0000_s2097" inset="0,0,0,0">
            <w:txbxContent>
              <w:p w:rsidR="00DA69E0" w:rsidRDefault="00DA69E0">
                <w:pPr>
                  <w:spacing w:before="20"/>
                  <w:ind w:left="20"/>
                  <w:rPr>
                    <w:sz w:val="20"/>
                  </w:rPr>
                </w:pPr>
                <w:r>
                  <w:rPr>
                    <w:color w:val="006487"/>
                    <w:sz w:val="20"/>
                  </w:rPr>
                  <w:t>Drinking</w:t>
                </w:r>
                <w:r>
                  <w:rPr>
                    <w:color w:val="006487"/>
                    <w:spacing w:val="-15"/>
                    <w:sz w:val="20"/>
                  </w:rPr>
                  <w:t xml:space="preserve"> </w:t>
                </w:r>
                <w:r>
                  <w:rPr>
                    <w:color w:val="006487"/>
                    <w:sz w:val="20"/>
                  </w:rPr>
                  <w:t>Water</w:t>
                </w:r>
                <w:r>
                  <w:rPr>
                    <w:color w:val="006487"/>
                    <w:spacing w:val="-9"/>
                    <w:sz w:val="20"/>
                  </w:rPr>
                  <w:t xml:space="preserve"> </w:t>
                </w:r>
                <w:r>
                  <w:rPr>
                    <w:color w:val="006487"/>
                    <w:sz w:val="20"/>
                  </w:rPr>
                  <w:t>Advisory</w:t>
                </w:r>
                <w:r>
                  <w:rPr>
                    <w:color w:val="006487"/>
                    <w:spacing w:val="-9"/>
                    <w:sz w:val="20"/>
                  </w:rPr>
                  <w:t xml:space="preserve"> </w:t>
                </w:r>
                <w:r>
                  <w:rPr>
                    <w:color w:val="006487"/>
                    <w:sz w:val="20"/>
                  </w:rPr>
                  <w:t>Communication</w:t>
                </w:r>
                <w:r>
                  <w:rPr>
                    <w:color w:val="006487"/>
                    <w:spacing w:val="-16"/>
                    <w:sz w:val="20"/>
                  </w:rPr>
                  <w:t xml:space="preserve"> </w:t>
                </w:r>
                <w:r>
                  <w:rPr>
                    <w:color w:val="006487"/>
                    <w:sz w:val="20"/>
                  </w:rPr>
                  <w:t>Toolbox—2016</w:t>
                </w:r>
              </w:p>
            </w:txbxContent>
          </v:textbox>
          <w10:wrap anchorx="page" anchory="page"/>
        </v:shape>
      </w:pict>
    </w:r>
    <w:r>
      <w:pict>
        <v:shape id="_x0000_s2098" type="#_x0000_t202" style="position:absolute;margin-left:57.5pt;margin-top:75.25pt;width:487.9pt;height:39.25pt;z-index:-292216;mso-position-horizontal-relative:page;mso-position-vertical-relative:page" filled="f" stroked="f">
          <v:textbox style="mso-next-textbox:#_x0000_s2098" inset="0,0,0,0">
            <w:txbxContent>
              <w:p w:rsidR="00DA69E0" w:rsidRDefault="00DA69E0">
                <w:pPr>
                  <w:spacing w:before="38" w:line="360" w:lineRule="exact"/>
                  <w:ind w:left="20"/>
                  <w:rPr>
                    <w:b/>
                    <w:sz w:val="31"/>
                  </w:rPr>
                </w:pPr>
                <w:r>
                  <w:rPr>
                    <w:b/>
                    <w:color w:val="FFFFFF"/>
                    <w:spacing w:val="-5"/>
                    <w:sz w:val="31"/>
                  </w:rPr>
                  <w:t xml:space="preserve">Frequently </w:t>
                </w:r>
                <w:r>
                  <w:rPr>
                    <w:b/>
                    <w:color w:val="FFFFFF"/>
                    <w:spacing w:val="-4"/>
                    <w:sz w:val="31"/>
                  </w:rPr>
                  <w:t xml:space="preserve">Asked Questions About </w:t>
                </w:r>
                <w:r>
                  <w:rPr>
                    <w:b/>
                    <w:color w:val="FFFFFF"/>
                    <w:spacing w:val="-5"/>
                    <w:sz w:val="31"/>
                  </w:rPr>
                  <w:t xml:space="preserve">Cyanobacterial </w:t>
                </w:r>
                <w:r>
                  <w:rPr>
                    <w:b/>
                    <w:color w:val="FFFFFF"/>
                    <w:spacing w:val="-6"/>
                    <w:sz w:val="31"/>
                  </w:rPr>
                  <w:t xml:space="preserve">Blooms/Cyanotoxins/ </w:t>
                </w:r>
                <w:r>
                  <w:rPr>
                    <w:b/>
                    <w:color w:val="FFFFFF"/>
                    <w:spacing w:val="-5"/>
                    <w:sz w:val="31"/>
                  </w:rPr>
                  <w:t xml:space="preserve">HABs </w:t>
                </w:r>
                <w:r>
                  <w:rPr>
                    <w:b/>
                    <w:color w:val="FFFFFF"/>
                    <w:spacing w:val="-4"/>
                    <w:sz w:val="31"/>
                  </w:rPr>
                  <w:t xml:space="preserve">and Drinking </w:t>
                </w:r>
                <w:r>
                  <w:rPr>
                    <w:b/>
                    <w:color w:val="FFFFFF"/>
                    <w:spacing w:val="-6"/>
                    <w:sz w:val="31"/>
                  </w:rPr>
                  <w:t>Water</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D64" w:rsidRDefault="00E96646">
    <w:pPr>
      <w:pStyle w:val="BodyText"/>
      <w:spacing w:line="14" w:lineRule="auto"/>
      <w:rPr>
        <w:sz w:val="20"/>
      </w:rPr>
    </w:pPr>
    <w:r w:rsidRPr="00E96646">
      <w:rPr>
        <w:noProof/>
        <w:sz w:val="20"/>
      </w:rPr>
      <mc:AlternateContent>
        <mc:Choice Requires="wps">
          <w:drawing>
            <wp:anchor distT="0" distB="0" distL="114300" distR="114300" simplePos="0" relativeHeight="503008904" behindDoc="1" locked="0" layoutInCell="0" allowOverlap="1" wp14:anchorId="7D2A12E3" wp14:editId="52237EB5">
              <wp:simplePos x="0" y="0"/>
              <wp:positionH relativeFrom="page">
                <wp:posOffset>4624705</wp:posOffset>
              </wp:positionH>
              <wp:positionV relativeFrom="page">
                <wp:posOffset>381635</wp:posOffset>
              </wp:positionV>
              <wp:extent cx="2632710" cy="573405"/>
              <wp:effectExtent l="0" t="0" r="15240" b="17145"/>
              <wp:wrapNone/>
              <wp:docPr id="7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646" w:rsidRDefault="00E96646" w:rsidP="00E96646">
                          <w:pPr>
                            <w:adjustRightInd w:val="0"/>
                            <w:spacing w:line="228" w:lineRule="exact"/>
                            <w:ind w:left="20"/>
                            <w:rPr>
                              <w:color w:val="000000"/>
                              <w:sz w:val="20"/>
                              <w:szCs w:val="20"/>
                            </w:rPr>
                          </w:pPr>
                          <w:r>
                            <w:rPr>
                              <w:color w:val="006487"/>
                              <w:sz w:val="20"/>
                              <w:szCs w:val="20"/>
                            </w:rPr>
                            <w:t>D</w:t>
                          </w:r>
                          <w:r>
                            <w:rPr>
                              <w:color w:val="006487"/>
                              <w:spacing w:val="1"/>
                              <w:sz w:val="20"/>
                              <w:szCs w:val="20"/>
                            </w:rPr>
                            <w:t>r</w:t>
                          </w:r>
                          <w:r>
                            <w:rPr>
                              <w:color w:val="006487"/>
                              <w:sz w:val="20"/>
                              <w:szCs w:val="20"/>
                            </w:rPr>
                            <w:t>in</w:t>
                          </w:r>
                          <w:r>
                            <w:rPr>
                              <w:color w:val="006487"/>
                              <w:spacing w:val="3"/>
                              <w:sz w:val="20"/>
                              <w:szCs w:val="20"/>
                            </w:rPr>
                            <w:t>k</w:t>
                          </w:r>
                          <w:r>
                            <w:rPr>
                              <w:color w:val="006487"/>
                              <w:sz w:val="20"/>
                              <w:szCs w:val="20"/>
                            </w:rPr>
                            <w:t>ing</w:t>
                          </w:r>
                          <w:r>
                            <w:rPr>
                              <w:color w:val="006487"/>
                              <w:spacing w:val="-7"/>
                              <w:sz w:val="20"/>
                              <w:szCs w:val="20"/>
                            </w:rPr>
                            <w:t xml:space="preserve"> W</w:t>
                          </w:r>
                          <w:r>
                            <w:rPr>
                              <w:color w:val="006487"/>
                              <w:spacing w:val="-1"/>
                              <w:sz w:val="20"/>
                              <w:szCs w:val="20"/>
                            </w:rPr>
                            <w:t>at</w:t>
                          </w:r>
                          <w:r>
                            <w:rPr>
                              <w:color w:val="006487"/>
                              <w:sz w:val="20"/>
                              <w:szCs w:val="20"/>
                            </w:rPr>
                            <w:t xml:space="preserve">er </w:t>
                          </w:r>
                          <w:r>
                            <w:rPr>
                              <w:color w:val="006487"/>
                              <w:spacing w:val="-2"/>
                              <w:sz w:val="20"/>
                              <w:szCs w:val="20"/>
                            </w:rPr>
                            <w:t>A</w:t>
                          </w:r>
                          <w:r>
                            <w:rPr>
                              <w:color w:val="006487"/>
                              <w:sz w:val="20"/>
                              <w:szCs w:val="20"/>
                            </w:rPr>
                            <w:t>dviso</w:t>
                          </w:r>
                          <w:r>
                            <w:rPr>
                              <w:color w:val="006487"/>
                              <w:spacing w:val="5"/>
                              <w:sz w:val="20"/>
                              <w:szCs w:val="20"/>
                            </w:rPr>
                            <w:t>r</w:t>
                          </w:r>
                          <w:r>
                            <w:rPr>
                              <w:color w:val="006487"/>
                              <w:sz w:val="20"/>
                              <w:szCs w:val="20"/>
                            </w:rPr>
                            <w:t xml:space="preserve">y </w:t>
                          </w:r>
                          <w:r>
                            <w:rPr>
                              <w:color w:val="006487"/>
                              <w:spacing w:val="-2"/>
                              <w:sz w:val="20"/>
                              <w:szCs w:val="20"/>
                            </w:rPr>
                            <w:t>C</w:t>
                          </w:r>
                          <w:r>
                            <w:rPr>
                              <w:color w:val="006487"/>
                              <w:sz w:val="20"/>
                              <w:szCs w:val="20"/>
                            </w:rPr>
                            <w:t>ommunic</w:t>
                          </w:r>
                          <w:r>
                            <w:rPr>
                              <w:color w:val="006487"/>
                              <w:spacing w:val="-1"/>
                              <w:sz w:val="20"/>
                              <w:szCs w:val="20"/>
                            </w:rPr>
                            <w:t>a</w:t>
                          </w:r>
                          <w:r>
                            <w:rPr>
                              <w:color w:val="006487"/>
                              <w:sz w:val="20"/>
                              <w:szCs w:val="20"/>
                            </w:rPr>
                            <w:t>tion</w:t>
                          </w:r>
                          <w:r>
                            <w:rPr>
                              <w:color w:val="006487"/>
                              <w:spacing w:val="-8"/>
                              <w:sz w:val="20"/>
                              <w:szCs w:val="20"/>
                            </w:rPr>
                            <w:t xml:space="preserve"> </w:t>
                          </w:r>
                          <w:r>
                            <w:rPr>
                              <w:color w:val="006487"/>
                              <w:spacing w:val="-14"/>
                              <w:sz w:val="20"/>
                              <w:szCs w:val="20"/>
                            </w:rPr>
                            <w:t>T</w:t>
                          </w:r>
                          <w:r>
                            <w:rPr>
                              <w:color w:val="006487"/>
                              <w:sz w:val="20"/>
                              <w:szCs w:val="20"/>
                            </w:rPr>
                            <w:t>oolb</w:t>
                          </w:r>
                          <w:r>
                            <w:rPr>
                              <w:color w:val="006487"/>
                              <w:spacing w:val="-3"/>
                              <w:sz w:val="20"/>
                              <w:szCs w:val="20"/>
                            </w:rPr>
                            <w:t>o</w:t>
                          </w:r>
                          <w:r>
                            <w:rPr>
                              <w:color w:val="006487"/>
                              <w:sz w:val="20"/>
                              <w:szCs w:val="20"/>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A12E3" id="_x0000_t202" coordsize="21600,21600" o:spt="202" path="m,l,21600r21600,l21600,xe">
              <v:stroke joinstyle="miter"/>
              <v:path gradientshapeok="t" o:connecttype="rect"/>
            </v:shapetype>
            <v:shape id="Text Box 95" o:spid="_x0000_s1029" type="#_x0000_t202" style="position:absolute;margin-left:364.15pt;margin-top:30.05pt;width:207.3pt;height:45.15pt;z-index:-307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SXtAIAALI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" o:allowincell="f" filled="f" stroked="f">
              <v:textbox inset="0,0,0,0">
                <w:txbxContent>
                  <w:p w:rsidR="00E96646" w:rsidRDefault="00E96646" w:rsidP="00E96646">
                    <w:pPr>
                      <w:adjustRightInd w:val="0"/>
                      <w:spacing w:line="228" w:lineRule="exact"/>
                      <w:ind w:left="20"/>
                      <w:rPr>
                        <w:color w:val="000000"/>
                        <w:sz w:val="20"/>
                        <w:szCs w:val="20"/>
                      </w:rPr>
                    </w:pPr>
                    <w:r>
                      <w:rPr>
                        <w:color w:val="006487"/>
                        <w:sz w:val="20"/>
                        <w:szCs w:val="20"/>
                      </w:rPr>
                      <w:t>D</w:t>
                    </w:r>
                    <w:r>
                      <w:rPr>
                        <w:color w:val="006487"/>
                        <w:spacing w:val="1"/>
                        <w:sz w:val="20"/>
                        <w:szCs w:val="20"/>
                      </w:rPr>
                      <w:t>r</w:t>
                    </w:r>
                    <w:r>
                      <w:rPr>
                        <w:color w:val="006487"/>
                        <w:sz w:val="20"/>
                        <w:szCs w:val="20"/>
                      </w:rPr>
                      <w:t>in</w:t>
                    </w:r>
                    <w:r>
                      <w:rPr>
                        <w:color w:val="006487"/>
                        <w:spacing w:val="3"/>
                        <w:sz w:val="20"/>
                        <w:szCs w:val="20"/>
                      </w:rPr>
                      <w:t>k</w:t>
                    </w:r>
                    <w:r>
                      <w:rPr>
                        <w:color w:val="006487"/>
                        <w:sz w:val="20"/>
                        <w:szCs w:val="20"/>
                      </w:rPr>
                      <w:t>ing</w:t>
                    </w:r>
                    <w:r>
                      <w:rPr>
                        <w:color w:val="006487"/>
                        <w:spacing w:val="-7"/>
                        <w:sz w:val="20"/>
                        <w:szCs w:val="20"/>
                      </w:rPr>
                      <w:t xml:space="preserve"> W</w:t>
                    </w:r>
                    <w:r>
                      <w:rPr>
                        <w:color w:val="006487"/>
                        <w:spacing w:val="-1"/>
                        <w:sz w:val="20"/>
                        <w:szCs w:val="20"/>
                      </w:rPr>
                      <w:t>at</w:t>
                    </w:r>
                    <w:r>
                      <w:rPr>
                        <w:color w:val="006487"/>
                        <w:sz w:val="20"/>
                        <w:szCs w:val="20"/>
                      </w:rPr>
                      <w:t xml:space="preserve">er </w:t>
                    </w:r>
                    <w:r>
                      <w:rPr>
                        <w:color w:val="006487"/>
                        <w:spacing w:val="-2"/>
                        <w:sz w:val="20"/>
                        <w:szCs w:val="20"/>
                      </w:rPr>
                      <w:t>A</w:t>
                    </w:r>
                    <w:r>
                      <w:rPr>
                        <w:color w:val="006487"/>
                        <w:sz w:val="20"/>
                        <w:szCs w:val="20"/>
                      </w:rPr>
                      <w:t>dviso</w:t>
                    </w:r>
                    <w:r>
                      <w:rPr>
                        <w:color w:val="006487"/>
                        <w:spacing w:val="5"/>
                        <w:sz w:val="20"/>
                        <w:szCs w:val="20"/>
                      </w:rPr>
                      <w:t>r</w:t>
                    </w:r>
                    <w:r>
                      <w:rPr>
                        <w:color w:val="006487"/>
                        <w:sz w:val="20"/>
                        <w:szCs w:val="20"/>
                      </w:rPr>
                      <w:t xml:space="preserve">y </w:t>
                    </w:r>
                    <w:r>
                      <w:rPr>
                        <w:color w:val="006487"/>
                        <w:spacing w:val="-2"/>
                        <w:sz w:val="20"/>
                        <w:szCs w:val="20"/>
                      </w:rPr>
                      <w:t>C</w:t>
                    </w:r>
                    <w:r>
                      <w:rPr>
                        <w:color w:val="006487"/>
                        <w:sz w:val="20"/>
                        <w:szCs w:val="20"/>
                      </w:rPr>
                      <w:t>ommunic</w:t>
                    </w:r>
                    <w:r>
                      <w:rPr>
                        <w:color w:val="006487"/>
                        <w:spacing w:val="-1"/>
                        <w:sz w:val="20"/>
                        <w:szCs w:val="20"/>
                      </w:rPr>
                      <w:t>a</w:t>
                    </w:r>
                    <w:r>
                      <w:rPr>
                        <w:color w:val="006487"/>
                        <w:sz w:val="20"/>
                        <w:szCs w:val="20"/>
                      </w:rPr>
                      <w:t>tion</w:t>
                    </w:r>
                    <w:r>
                      <w:rPr>
                        <w:color w:val="006487"/>
                        <w:spacing w:val="-8"/>
                        <w:sz w:val="20"/>
                        <w:szCs w:val="20"/>
                      </w:rPr>
                      <w:t xml:space="preserve"> </w:t>
                    </w:r>
                    <w:r>
                      <w:rPr>
                        <w:color w:val="006487"/>
                        <w:spacing w:val="-14"/>
                        <w:sz w:val="20"/>
                        <w:szCs w:val="20"/>
                      </w:rPr>
                      <w:t>T</w:t>
                    </w:r>
                    <w:r>
                      <w:rPr>
                        <w:color w:val="006487"/>
                        <w:sz w:val="20"/>
                        <w:szCs w:val="20"/>
                      </w:rPr>
                      <w:t>oolb</w:t>
                    </w:r>
                    <w:r>
                      <w:rPr>
                        <w:color w:val="006487"/>
                        <w:spacing w:val="-3"/>
                        <w:sz w:val="20"/>
                        <w:szCs w:val="20"/>
                      </w:rPr>
                      <w:t>o</w:t>
                    </w:r>
                    <w:r>
                      <w:rPr>
                        <w:color w:val="006487"/>
                        <w:sz w:val="20"/>
                        <w:szCs w:val="20"/>
                      </w:rPr>
                      <w:t>x</w:t>
                    </w:r>
                  </w:p>
                </w:txbxContent>
              </v:textbox>
              <w10:wrap anchorx="page" anchory="page"/>
            </v:shape>
          </w:pict>
        </mc:Fallback>
      </mc:AlternateContent>
    </w:r>
    <w:r w:rsidRPr="00E96646">
      <w:rPr>
        <w:noProof/>
        <w:sz w:val="20"/>
      </w:rPr>
      <mc:AlternateContent>
        <mc:Choice Requires="wps">
          <w:drawing>
            <wp:anchor distT="0" distB="0" distL="114300" distR="114300" simplePos="0" relativeHeight="503009928" behindDoc="1" locked="0" layoutInCell="0" allowOverlap="1" wp14:anchorId="1C18752B" wp14:editId="7153B588">
              <wp:simplePos x="0" y="0"/>
              <wp:positionH relativeFrom="page">
                <wp:posOffset>998220</wp:posOffset>
              </wp:positionH>
              <wp:positionV relativeFrom="page">
                <wp:posOffset>508635</wp:posOffset>
              </wp:positionV>
              <wp:extent cx="6250305" cy="633730"/>
              <wp:effectExtent l="0" t="0" r="17145" b="13970"/>
              <wp:wrapNone/>
              <wp:docPr id="7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646" w:rsidRDefault="00E96646" w:rsidP="00E96646">
                          <w:pPr>
                            <w:adjustRightInd w:val="0"/>
                            <w:spacing w:line="228" w:lineRule="exact"/>
                            <w:ind w:left="20"/>
                            <w:jc w:val="right"/>
                            <w:rPr>
                              <w:color w:val="000000"/>
                              <w:sz w:val="20"/>
                              <w:szCs w:val="20"/>
                            </w:rPr>
                          </w:pPr>
                          <w:r>
                            <w:rPr>
                              <w:color w:val="006487"/>
                              <w:spacing w:val="1"/>
                              <w:sz w:val="20"/>
                              <w:szCs w:val="20"/>
                            </w:rPr>
                            <w:t>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C0289C">
                            <w:rPr>
                              <w:color w:val="006487"/>
                              <w:spacing w:val="1"/>
                              <w:sz w:val="20"/>
                              <w:szCs w:val="20"/>
                            </w:rPr>
                            <w:t>Before an Incident:</w:t>
                          </w:r>
                          <w:r>
                            <w:rPr>
                              <w:color w:val="006487"/>
                              <w:spacing w:val="1"/>
                              <w:sz w:val="20"/>
                              <w:szCs w:val="20"/>
                            </w:rPr>
                            <w:t xml:space="preserve"> </w:t>
                          </w:r>
                          <w:r w:rsidR="00DA69E0" w:rsidRPr="00DA69E0">
                            <w:rPr>
                              <w:b/>
                              <w:color w:val="006487"/>
                              <w:spacing w:val="1"/>
                              <w:sz w:val="20"/>
                              <w:szCs w:val="20"/>
                            </w:rPr>
                            <w:t>Frequently Asked Questions About Cyanobacterial Blooms/Cyanotoxins/HABs and Drinking Water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752B" id="Text Box 98" o:spid="_x0000_s1030" type="#_x0000_t202" style="position:absolute;margin-left:78.6pt;margin-top:40.05pt;width:492.15pt;height:49.9pt;z-index:-306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QOBtAIAALI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" o:allowincell="f" filled="f" stroked="f">
              <v:textbox inset="0,0,0,0">
                <w:txbxContent>
                  <w:p w:rsidR="00E96646" w:rsidRDefault="00E96646" w:rsidP="00E96646">
                    <w:pPr>
                      <w:adjustRightInd w:val="0"/>
                      <w:spacing w:line="228" w:lineRule="exact"/>
                      <w:ind w:left="20"/>
                      <w:jc w:val="right"/>
                      <w:rPr>
                        <w:color w:val="000000"/>
                        <w:sz w:val="20"/>
                        <w:szCs w:val="20"/>
                      </w:rPr>
                    </w:pPr>
                    <w:r>
                      <w:rPr>
                        <w:color w:val="006487"/>
                        <w:spacing w:val="1"/>
                        <w:sz w:val="20"/>
                        <w:szCs w:val="20"/>
                      </w:rPr>
                      <w:t>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C0289C">
                      <w:rPr>
                        <w:color w:val="006487"/>
                        <w:spacing w:val="1"/>
                        <w:sz w:val="20"/>
                        <w:szCs w:val="20"/>
                      </w:rPr>
                      <w:t>Before an Incident:</w:t>
                    </w:r>
                    <w:r>
                      <w:rPr>
                        <w:color w:val="006487"/>
                        <w:spacing w:val="1"/>
                        <w:sz w:val="20"/>
                        <w:szCs w:val="20"/>
                      </w:rPr>
                      <w:t xml:space="preserve"> </w:t>
                    </w:r>
                    <w:r w:rsidR="00DA69E0" w:rsidRPr="00DA69E0">
                      <w:rPr>
                        <w:b/>
                        <w:color w:val="006487"/>
                        <w:spacing w:val="1"/>
                        <w:sz w:val="20"/>
                        <w:szCs w:val="20"/>
                      </w:rPr>
                      <w:t>Frequently Asked Questions About Cyanobacterial Blooms/Cyanotoxins/HABs and Drinking Water</w:t>
                    </w:r>
                  </w:p>
                </w:txbxContent>
              </v:textbox>
              <w10:wrap anchorx="page" anchory="page"/>
            </v:shape>
          </w:pict>
        </mc:Fallback>
      </mc:AlternateContent>
    </w:r>
    <w:r w:rsidR="00CB0384">
      <w:pict>
        <v:shape id="_x0000_s2050" style="position:absolute;margin-left:54pt;margin-top:72.5pt;width:513pt;height:46.55pt;z-index:-311672;mso-position-horizontal-relative:page;mso-position-vertical-relative:page" coordorigin="1080,1450" coordsize="10260,931" path="m1205,1450r-72,2l1096,1466r-14,37l1080,1575r,681l1082,2328r14,37l1133,2378r72,2l11215,2380r72,-2l11324,2365r14,-37l11340,2256r,-681l11338,1503r-14,-37l11287,1452r-72,-2l1205,1450xe" filled="f" strokecolor="#006487" strokeweight="1pt">
          <v:path arrowok="t"/>
          <w10:wrap anchorx="page" anchory="page"/>
        </v:shape>
      </w:pict>
    </w:r>
    <w:r w:rsidR="00CB0384">
      <w:pict>
        <v:shapetype id="_x0000_t202" coordsize="21600,21600" o:spt="202" path="m,l,21600r21600,l21600,xe">
          <v:stroke joinstyle="miter"/>
          <v:path gradientshapeok="t" o:connecttype="rect"/>
        </v:shapetype>
        <v:shape id="_x0000_s2052" type="#_x0000_t202" style="position:absolute;margin-left:58pt;margin-top:75.75pt;width:448.1pt;height:38.25pt;z-index:-309624;mso-position-horizontal-relative:page;mso-position-vertical-relative:page" filled="f" stroked="f">
          <v:textbox style="mso-next-textbox:#_x0000_s2052" inset="0,0,0,0">
            <w:txbxContent>
              <w:p w:rsidR="00BB2D64" w:rsidRDefault="00DA69E0">
                <w:pPr>
                  <w:spacing w:before="54" w:line="340" w:lineRule="exact"/>
                  <w:ind w:left="20"/>
                  <w:rPr>
                    <w:b/>
                    <w:sz w:val="31"/>
                  </w:rPr>
                </w:pPr>
                <w:r w:rsidRPr="00DA69E0">
                  <w:rPr>
                    <w:b/>
                    <w:color w:val="006487"/>
                    <w:spacing w:val="-5"/>
                    <w:sz w:val="31"/>
                  </w:rPr>
                  <w:t>Frequently Asked Questions About Cyanobacterial Blooms/Cyanotoxins/HABs and Drinking Water</w:t>
                </w:r>
                <w:r>
                  <w:rPr>
                    <w:b/>
                    <w:color w:val="006487"/>
                    <w:spacing w:val="-5"/>
                    <w:sz w:val="31"/>
                  </w:rPr>
                  <w:t>, continued</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1A" w:rsidRPr="006963C4" w:rsidRDefault="00DC7E1A" w:rsidP="00DC7E1A">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424FA3" w:rsidRDefault="00DC7E1A" w:rsidP="00DC7E1A">
    <w:pPr>
      <w:adjustRightInd w:val="0"/>
      <w:spacing w:line="228" w:lineRule="exact"/>
      <w:ind w:left="20"/>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082B34">
      <w:rPr>
        <w:rFonts w:ascii="Times New Roman" w:hAnsi="Times New Roman" w:cs="Times New Roman"/>
        <w:b/>
        <w:color w:val="006487"/>
        <w:spacing w:val="1"/>
        <w:sz w:val="20"/>
        <w:szCs w:val="20"/>
      </w:rPr>
      <w:t xml:space="preserve">Frequently Asked Questions </w:t>
    </w:r>
  </w:p>
  <w:p w:rsidR="00DA69E0" w:rsidRPr="00DC7E1A" w:rsidRDefault="00DC7E1A" w:rsidP="00DC7E1A">
    <w:pPr>
      <w:adjustRightInd w:val="0"/>
      <w:spacing w:line="228" w:lineRule="exact"/>
      <w:ind w:left="20"/>
      <w:rPr>
        <w:rFonts w:ascii="Times New Roman" w:hAnsi="Times New Roman" w:cs="Times New Roman"/>
        <w:color w:val="000000"/>
        <w:sz w:val="20"/>
        <w:szCs w:val="20"/>
      </w:rPr>
    </w:pPr>
    <w:r w:rsidRPr="00082B34">
      <w:rPr>
        <w:rFonts w:ascii="Times New Roman" w:hAnsi="Times New Roman" w:cs="Times New Roman"/>
        <w:b/>
        <w:color w:val="006487"/>
        <w:spacing w:val="1"/>
        <w:sz w:val="20"/>
        <w:szCs w:val="20"/>
      </w:rPr>
      <w:t xml:space="preserve">About Cyanobacterial Blooms/Cyanotoxins/HABs and </w:t>
    </w:r>
    <w:r>
      <w:rPr>
        <w:rFonts w:ascii="Times New Roman" w:hAnsi="Times New Roman" w:cs="Times New Roman"/>
        <w:b/>
        <w:color w:val="006487"/>
        <w:spacing w:val="1"/>
        <w:sz w:val="20"/>
        <w:szCs w:val="20"/>
      </w:rPr>
      <w:t>Drinking Wate</w:t>
    </w:r>
    <w:r>
      <w:rPr>
        <w:rFonts w:ascii="Times New Roman" w:hAnsi="Times New Roman" w:cs="Times New Roman"/>
        <w:color w:val="000000"/>
        <w:sz w:val="20"/>
        <w:szCs w:val="20"/>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3"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4"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6"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08D762D"/>
    <w:multiLevelType w:val="hybridMultilevel"/>
    <w:tmpl w:val="D7DC9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F5069"/>
    <w:multiLevelType w:val="hybridMultilevel"/>
    <w:tmpl w:val="32E4D4A4"/>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1"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2"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2B773BAA"/>
    <w:multiLevelType w:val="hybridMultilevel"/>
    <w:tmpl w:val="696CCFAC"/>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5"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6"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17"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0"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2"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3"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25"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26"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B4C3E"/>
    <w:multiLevelType w:val="hybridMultilevel"/>
    <w:tmpl w:val="72A6A5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0" w15:restartNumberingAfterBreak="0">
    <w:nsid w:val="6B590FF2"/>
    <w:multiLevelType w:val="hybridMultilevel"/>
    <w:tmpl w:val="C7940846"/>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2"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21"/>
  </w:num>
  <w:num w:numId="4">
    <w:abstractNumId w:val="11"/>
  </w:num>
  <w:num w:numId="5">
    <w:abstractNumId w:val="16"/>
  </w:num>
  <w:num w:numId="6">
    <w:abstractNumId w:val="14"/>
  </w:num>
  <w:num w:numId="7">
    <w:abstractNumId w:val="25"/>
  </w:num>
  <w:num w:numId="8">
    <w:abstractNumId w:val="3"/>
  </w:num>
  <w:num w:numId="9">
    <w:abstractNumId w:val="19"/>
  </w:num>
  <w:num w:numId="10">
    <w:abstractNumId w:val="10"/>
  </w:num>
  <w:num w:numId="11">
    <w:abstractNumId w:val="2"/>
  </w:num>
  <w:num w:numId="12">
    <w:abstractNumId w:val="23"/>
  </w:num>
  <w:num w:numId="13">
    <w:abstractNumId w:val="1"/>
  </w:num>
  <w:num w:numId="14">
    <w:abstractNumId w:val="27"/>
  </w:num>
  <w:num w:numId="15">
    <w:abstractNumId w:val="4"/>
  </w:num>
  <w:num w:numId="16">
    <w:abstractNumId w:val="29"/>
  </w:num>
  <w:num w:numId="17">
    <w:abstractNumId w:val="12"/>
  </w:num>
  <w:num w:numId="18">
    <w:abstractNumId w:val="20"/>
  </w:num>
  <w:num w:numId="19">
    <w:abstractNumId w:val="22"/>
  </w:num>
  <w:num w:numId="20">
    <w:abstractNumId w:val="9"/>
  </w:num>
  <w:num w:numId="21">
    <w:abstractNumId w:val="26"/>
  </w:num>
  <w:num w:numId="22">
    <w:abstractNumId w:val="18"/>
  </w:num>
  <w:num w:numId="23">
    <w:abstractNumId w:val="17"/>
  </w:num>
  <w:num w:numId="24">
    <w:abstractNumId w:val="32"/>
  </w:num>
  <w:num w:numId="25">
    <w:abstractNumId w:val="0"/>
  </w:num>
  <w:num w:numId="26">
    <w:abstractNumId w:val="6"/>
  </w:num>
  <w:num w:numId="27">
    <w:abstractNumId w:val="5"/>
  </w:num>
  <w:num w:numId="28">
    <w:abstractNumId w:val="24"/>
  </w:num>
  <w:num w:numId="29">
    <w:abstractNumId w:val="28"/>
  </w:num>
  <w:num w:numId="30">
    <w:abstractNumId w:val="13"/>
  </w:num>
  <w:num w:numId="31">
    <w:abstractNumId w:val="7"/>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76F01"/>
    <w:rsid w:val="00082B34"/>
    <w:rsid w:val="000F5F26"/>
    <w:rsid w:val="001B67D6"/>
    <w:rsid w:val="00261D1F"/>
    <w:rsid w:val="00280FA5"/>
    <w:rsid w:val="002F32C5"/>
    <w:rsid w:val="003234EC"/>
    <w:rsid w:val="00424FA3"/>
    <w:rsid w:val="00493DF6"/>
    <w:rsid w:val="004C6B05"/>
    <w:rsid w:val="004F2BC5"/>
    <w:rsid w:val="00520D96"/>
    <w:rsid w:val="005C61F3"/>
    <w:rsid w:val="005E78BB"/>
    <w:rsid w:val="00623437"/>
    <w:rsid w:val="00706F9E"/>
    <w:rsid w:val="007771CC"/>
    <w:rsid w:val="008570FB"/>
    <w:rsid w:val="008A4469"/>
    <w:rsid w:val="009A0964"/>
    <w:rsid w:val="009A3F78"/>
    <w:rsid w:val="00A63152"/>
    <w:rsid w:val="00A77F08"/>
    <w:rsid w:val="00A97551"/>
    <w:rsid w:val="00B329E5"/>
    <w:rsid w:val="00BB2D64"/>
    <w:rsid w:val="00BC2557"/>
    <w:rsid w:val="00BF2D5E"/>
    <w:rsid w:val="00C0289C"/>
    <w:rsid w:val="00C05EE1"/>
    <w:rsid w:val="00C2621D"/>
    <w:rsid w:val="00C60090"/>
    <w:rsid w:val="00C76F1C"/>
    <w:rsid w:val="00CB0384"/>
    <w:rsid w:val="00D3377F"/>
    <w:rsid w:val="00D85961"/>
    <w:rsid w:val="00DA69E0"/>
    <w:rsid w:val="00DC7E1A"/>
    <w:rsid w:val="00DE41B5"/>
    <w:rsid w:val="00DE5DEC"/>
    <w:rsid w:val="00E04263"/>
    <w:rsid w:val="00E569C9"/>
    <w:rsid w:val="00E924D0"/>
    <w:rsid w:val="00E96646"/>
    <w:rsid w:val="00ED6944"/>
    <w:rsid w:val="00F91C78"/>
    <w:rsid w:val="00FB6143"/>
    <w:rsid w:val="00FC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 w:type="character" w:styleId="Hyperlink">
    <w:name w:val="Hyperlink"/>
    <w:basedOn w:val="DefaultParagraphFont"/>
    <w:uiPriority w:val="99"/>
    <w:unhideWhenUsed/>
    <w:rsid w:val="000F5F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sf.org/Certified/DWTU/" TargetMode="External"/><Relationship Id="rId18" Type="http://schemas.openxmlformats.org/officeDocument/2006/relationships/hyperlink" Target="https://www.epa.gov/ground-water-and-drinking-water/cyanotoxins-drinking-water"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http://www.nsf.org/Certified/DWTU/" TargetMode="External"/><Relationship Id="rId17" Type="http://schemas.openxmlformats.org/officeDocument/2006/relationships/hyperlink" Target="https://www.epa.gov/ground-water-and-drinking-water/cyanotoxins-drinking-water" TargetMode="External"/><Relationship Id="rId2" Type="http://schemas.openxmlformats.org/officeDocument/2006/relationships/styles" Target="styles.xml"/><Relationship Id="rId16" Type="http://schemas.openxmlformats.org/officeDocument/2006/relationships/hyperlink" Target="http://www.epa.gov/cyanohabs"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dc.gov/habs"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Hough, Catherine O. (CDC/OID/NCEZID) (CTR)</cp:lastModifiedBy>
  <cp:revision>11</cp:revision>
  <dcterms:created xsi:type="dcterms:W3CDTF">2017-02-02T03:12:00Z</dcterms:created>
  <dcterms:modified xsi:type="dcterms:W3CDTF">2017-03-03T14:48:00Z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