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08" w:rsidRDefault="002C1408" w:rsidP="002C1408">
      <w:pPr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SAMPLE </w:t>
      </w:r>
      <w:r w:rsidRPr="008A3433">
        <w:rPr>
          <w:rFonts w:ascii="Century Gothic" w:hAnsi="Century Gothic"/>
          <w:b/>
        </w:rPr>
        <w:t>MEDIA ADVISORY</w:t>
      </w:r>
    </w:p>
    <w:p w:rsidR="002C1408" w:rsidRPr="008A3433" w:rsidRDefault="002C1408" w:rsidP="002C1408">
      <w:pPr>
        <w:rPr>
          <w:rFonts w:ascii="Century Gothic" w:hAnsi="Century Gothic"/>
          <w:b/>
        </w:rPr>
      </w:pPr>
    </w:p>
    <w:p w:rsidR="002C1408" w:rsidRPr="00F14AE1" w:rsidRDefault="002C1408" w:rsidP="002C1408">
      <w:pPr>
        <w:jc w:val="center"/>
        <w:rPr>
          <w:b/>
        </w:rPr>
      </w:pPr>
      <w:r w:rsidRPr="00F14AE1">
        <w:rPr>
          <w:b/>
        </w:rPr>
        <w:t xml:space="preserve">National Lead Poisoning Prevention Week is October </w:t>
      </w:r>
      <w:r w:rsidR="001E25E6">
        <w:rPr>
          <w:b/>
        </w:rPr>
        <w:t>23-29</w:t>
      </w:r>
      <w:r>
        <w:rPr>
          <w:b/>
        </w:rPr>
        <w:t>, 201</w:t>
      </w:r>
      <w:r w:rsidR="00A94872">
        <w:rPr>
          <w:b/>
        </w:rPr>
        <w:t>6</w:t>
      </w:r>
      <w:r>
        <w:rPr>
          <w:b/>
        </w:rPr>
        <w:t xml:space="preserve"> </w:t>
      </w:r>
    </w:p>
    <w:p w:rsidR="002C1408" w:rsidRPr="00F14AE1" w:rsidRDefault="002C1408" w:rsidP="002C1408">
      <w:r w:rsidRPr="00F14AE1">
        <w:t xml:space="preserve">Nearly half a million children living in the United States have </w:t>
      </w:r>
      <w:r>
        <w:t xml:space="preserve">elevated </w:t>
      </w:r>
      <w:r w:rsidRPr="00F14AE1">
        <w:t xml:space="preserve">blood lead levels </w:t>
      </w:r>
      <w:r>
        <w:t xml:space="preserve">that may </w:t>
      </w:r>
      <w:r w:rsidRPr="00F14AE1">
        <w:t>cause significant damage to their health, estimates the Centers for Disease Control and Prevention (CDC)</w:t>
      </w:r>
      <w:r>
        <w:t>. The estimate is</w:t>
      </w:r>
      <w:r w:rsidRPr="00F14AE1">
        <w:t xml:space="preserve"> based on </w:t>
      </w:r>
      <w:r>
        <w:t xml:space="preserve">children with a blood lead level of 5 micrograms per deciliter or higher using </w:t>
      </w:r>
      <w:r w:rsidRPr="00F14AE1">
        <w:t>data from national survey</w:t>
      </w:r>
      <w:r>
        <w:t>s conducted in 2007-2008 and 2009-2010</w:t>
      </w:r>
      <w:r w:rsidRPr="00F14AE1">
        <w:t xml:space="preserve">. </w:t>
      </w:r>
      <w:r>
        <w:t>Major sources of lead exposure</w:t>
      </w:r>
      <w:r w:rsidRPr="00F14AE1">
        <w:t xml:space="preserve"> </w:t>
      </w:r>
      <w:r>
        <w:t xml:space="preserve">to U.S. children include </w:t>
      </w:r>
      <w:r w:rsidRPr="00F14AE1">
        <w:t>lead-based paint</w:t>
      </w:r>
      <w:r>
        <w:t xml:space="preserve"> and </w:t>
      </w:r>
      <w:r w:rsidRPr="00F14AE1">
        <w:t>lead-contaminated dust in deteriorating buildings</w:t>
      </w:r>
      <w:r>
        <w:t xml:space="preserve">. Children can also be exposed to lead from additional sources including contaminated drinking water, take-home exposures from a workplace, and lead in soil. </w:t>
      </w:r>
      <w:r w:rsidRPr="00F14AE1">
        <w:t xml:space="preserve"> </w:t>
      </w:r>
    </w:p>
    <w:p w:rsidR="002C1408" w:rsidRPr="00F14AE1" w:rsidRDefault="002C1408" w:rsidP="002C1408">
      <w:pPr>
        <w:rPr>
          <w:color w:val="FF0000"/>
        </w:rPr>
      </w:pPr>
      <w:r w:rsidRPr="00F14AE1">
        <w:t xml:space="preserve">Despite the continued presence of lead in the environment, lead poisoning is entirely preventable. </w:t>
      </w:r>
      <w:r w:rsidRPr="00F14AE1">
        <w:rPr>
          <w:color w:val="FF0000"/>
        </w:rPr>
        <w:t>(If desired, insert quote here from public health official regarding the status of lead poisoning prevention efforts in this area.)</w:t>
      </w:r>
    </w:p>
    <w:p w:rsidR="002C1408" w:rsidRPr="00F14AE1" w:rsidRDefault="002C1408" w:rsidP="002C1408">
      <w:r w:rsidRPr="00F14AE1">
        <w:rPr>
          <w:color w:val="000000"/>
        </w:rPr>
        <w:t xml:space="preserve">To increase awareness of childhood lead poisoning prevention, </w:t>
      </w:r>
      <w:r w:rsidRPr="00F14AE1">
        <w:t xml:space="preserve">the </w:t>
      </w:r>
      <w:r w:rsidRPr="00F14AE1">
        <w:rPr>
          <w:color w:val="FF0000"/>
        </w:rPr>
        <w:t>(insert health dept name here),</w:t>
      </w:r>
      <w:r w:rsidRPr="00F14AE1">
        <w:t xml:space="preserve"> along with CDC, the U.S. Environmental Protection Agency, and the U.S. Department of Housing and Urban Development, is participating in National Lead Poisoning Prevention Week (NLPPW) October </w:t>
      </w:r>
      <w:r w:rsidR="001E25E6">
        <w:t>23-29</w:t>
      </w:r>
      <w:r w:rsidRPr="00F14AE1">
        <w:t xml:space="preserve">. </w:t>
      </w:r>
    </w:p>
    <w:p w:rsidR="002C1408" w:rsidRPr="00F14AE1" w:rsidRDefault="002C1408" w:rsidP="002C1408">
      <w:r w:rsidRPr="00F14AE1">
        <w:t xml:space="preserve">This year's NLPPW theme, "Lead-Free Kids for a Healthy Future," underscores the importance of testing your home, testing your child, </w:t>
      </w:r>
      <w:r w:rsidR="00A94872">
        <w:t xml:space="preserve">learning about drinking water, </w:t>
      </w:r>
      <w:r w:rsidRPr="00F14AE1">
        <w:t>and learning how to prevent lead poisoning’s serious health effects.</w:t>
      </w:r>
    </w:p>
    <w:p w:rsidR="002C1408" w:rsidRPr="00F14AE1" w:rsidRDefault="002C1408" w:rsidP="002C1408">
      <w:pPr>
        <w:rPr>
          <w:color w:val="FF0000"/>
        </w:rPr>
      </w:pPr>
      <w:r w:rsidRPr="00F14AE1">
        <w:t>In observance of NLPPW, events such as state proclamations, free screenings, lead-awareness community events, and educational campaigns will be conducted nationwide.</w:t>
      </w:r>
      <w:r>
        <w:t xml:space="preserve"> </w:t>
      </w:r>
      <w:r w:rsidRPr="00F14AE1">
        <w:rPr>
          <w:color w:val="FF0000"/>
        </w:rPr>
        <w:t xml:space="preserve"> </w:t>
      </w:r>
    </w:p>
    <w:p w:rsidR="002C1408" w:rsidRPr="00F14AE1" w:rsidRDefault="002C1408" w:rsidP="002C1408">
      <w:pPr>
        <w:numPr>
          <w:ilvl w:val="0"/>
          <w:numId w:val="2"/>
        </w:numPr>
        <w:spacing w:after="0" w:line="240" w:lineRule="auto"/>
        <w:rPr>
          <w:color w:val="FF0000"/>
        </w:rPr>
      </w:pPr>
      <w:r w:rsidRPr="00F14AE1">
        <w:rPr>
          <w:color w:val="FF0000"/>
        </w:rPr>
        <w:t>Add details about local NLPPW activities.</w:t>
      </w:r>
    </w:p>
    <w:p w:rsidR="002C1408" w:rsidRPr="00F14AE1" w:rsidRDefault="002C1408" w:rsidP="002C1408">
      <w:pPr>
        <w:numPr>
          <w:ilvl w:val="0"/>
          <w:numId w:val="2"/>
        </w:numPr>
        <w:spacing w:after="0" w:line="240" w:lineRule="auto"/>
        <w:rPr>
          <w:color w:val="FF0000"/>
        </w:rPr>
      </w:pPr>
      <w:r w:rsidRPr="00F14AE1">
        <w:rPr>
          <w:color w:val="FF0000"/>
        </w:rPr>
        <w:t>Insert another quote from your organization if desired.</w:t>
      </w:r>
    </w:p>
    <w:p w:rsidR="002C1408" w:rsidRPr="00F14AE1" w:rsidRDefault="002C1408" w:rsidP="00DB146C">
      <w:pPr>
        <w:spacing w:before="240"/>
      </w:pPr>
      <w:r w:rsidRPr="00F14AE1">
        <w:t>Parents can reduce a child’s exposure to lead in many ways. Here are some simple things you can do to help protect your family:</w:t>
      </w:r>
    </w:p>
    <w:p w:rsidR="002C1408" w:rsidRPr="00F14AE1" w:rsidRDefault="002C1408" w:rsidP="002C1408">
      <w:pPr>
        <w:numPr>
          <w:ilvl w:val="0"/>
          <w:numId w:val="1"/>
        </w:numPr>
        <w:spacing w:after="0" w:line="240" w:lineRule="auto"/>
        <w:rPr>
          <w:bCs/>
        </w:rPr>
      </w:pPr>
      <w:r w:rsidRPr="00F14AE1">
        <w:rPr>
          <w:bCs/>
        </w:rPr>
        <w:t xml:space="preserve">Get </w:t>
      </w:r>
      <w:r w:rsidR="001E25E6">
        <w:rPr>
          <w:bCs/>
        </w:rPr>
        <w:t>Y</w:t>
      </w:r>
      <w:r w:rsidRPr="00F14AE1">
        <w:rPr>
          <w:bCs/>
        </w:rPr>
        <w:t xml:space="preserve">our Home Tested. </w:t>
      </w:r>
      <w:r w:rsidRPr="00F14AE1">
        <w:t>Before you buy an older home, ask for a lead inspection.</w:t>
      </w:r>
    </w:p>
    <w:p w:rsidR="001E25E6" w:rsidRDefault="002C1408" w:rsidP="001E25E6">
      <w:pPr>
        <w:numPr>
          <w:ilvl w:val="0"/>
          <w:numId w:val="1"/>
        </w:numPr>
        <w:spacing w:after="0" w:line="240" w:lineRule="auto"/>
      </w:pPr>
      <w:r w:rsidRPr="00F14AE1">
        <w:rPr>
          <w:bCs/>
        </w:rPr>
        <w:t xml:space="preserve">Get </w:t>
      </w:r>
      <w:r w:rsidR="001E25E6">
        <w:rPr>
          <w:bCs/>
        </w:rPr>
        <w:t>Y</w:t>
      </w:r>
      <w:r w:rsidRPr="00F14AE1">
        <w:rPr>
          <w:bCs/>
        </w:rPr>
        <w:t xml:space="preserve">our Child Tested. </w:t>
      </w:r>
      <w:r w:rsidRPr="00F14AE1">
        <w:t xml:space="preserve">Even if your young children seem healthy, ask your doctor to test them for lead. </w:t>
      </w:r>
    </w:p>
    <w:p w:rsidR="001E25E6" w:rsidRPr="00DB146C" w:rsidRDefault="001E25E6" w:rsidP="00E0155E">
      <w:pPr>
        <w:numPr>
          <w:ilvl w:val="0"/>
          <w:numId w:val="1"/>
        </w:numPr>
        <w:spacing w:after="0" w:line="240" w:lineRule="auto"/>
      </w:pPr>
      <w:r>
        <w:lastRenderedPageBreak/>
        <w:t>Learn About Drinking Water</w:t>
      </w:r>
      <w:r w:rsidRPr="00DB146C">
        <w:t>.</w:t>
      </w:r>
      <w:r w:rsidR="00E0155E" w:rsidRPr="00DB146C">
        <w:t xml:space="preserve"> </w:t>
      </w:r>
      <w:r w:rsidR="00E0155E" w:rsidRPr="00DB146C">
        <w:rPr>
          <w:sz w:val="21"/>
          <w:szCs w:val="21"/>
        </w:rPr>
        <w:t>Water pipes in some older homes may contain lead solder where lead may leach out into the water.</w:t>
      </w:r>
      <w:r w:rsidR="00C7796C" w:rsidRPr="00DB146C">
        <w:rPr>
          <w:sz w:val="21"/>
          <w:szCs w:val="21"/>
        </w:rPr>
        <w:t xml:space="preserve"> Learn more about lead in drinking water </w:t>
      </w:r>
      <w:hyperlink r:id="rId8" w:history="1">
        <w:r w:rsidR="00C7796C" w:rsidRPr="00DB146C">
          <w:rPr>
            <w:rStyle w:val="Hyperlink"/>
            <w:sz w:val="21"/>
            <w:szCs w:val="21"/>
          </w:rPr>
          <w:t>here</w:t>
        </w:r>
      </w:hyperlink>
      <w:r w:rsidR="00C7796C" w:rsidRPr="00DB146C">
        <w:rPr>
          <w:sz w:val="21"/>
          <w:szCs w:val="21"/>
        </w:rPr>
        <w:t>.</w:t>
      </w:r>
    </w:p>
    <w:p w:rsidR="002C1408" w:rsidRPr="00F14AE1" w:rsidRDefault="001E25E6" w:rsidP="002C1408">
      <w:pPr>
        <w:numPr>
          <w:ilvl w:val="0"/>
          <w:numId w:val="1"/>
        </w:numPr>
        <w:spacing w:after="0" w:line="240" w:lineRule="auto"/>
      </w:pPr>
      <w:r>
        <w:rPr>
          <w:bCs/>
        </w:rPr>
        <w:t>Understand</w:t>
      </w:r>
      <w:r w:rsidRPr="00F14AE1">
        <w:rPr>
          <w:bCs/>
        </w:rPr>
        <w:t xml:space="preserve"> </w:t>
      </w:r>
      <w:r w:rsidR="002C1408" w:rsidRPr="00F14AE1">
        <w:rPr>
          <w:bCs/>
        </w:rPr>
        <w:t>the Facts!</w:t>
      </w:r>
      <w:r w:rsidR="002C1408" w:rsidRPr="00F14AE1">
        <w:rPr>
          <w:b/>
          <w:bCs/>
        </w:rPr>
        <w:t xml:space="preserve"> </w:t>
      </w:r>
      <w:r w:rsidR="002C1408" w:rsidRPr="00F14AE1">
        <w:t xml:space="preserve">Your local health department can provide you with helpful information about preventing childhood lead poisoning. Contact them at </w:t>
      </w:r>
      <w:r w:rsidR="002C1408" w:rsidRPr="00F14AE1">
        <w:rPr>
          <w:color w:val="FF0000"/>
        </w:rPr>
        <w:t>(insert phone number)</w:t>
      </w:r>
      <w:r w:rsidR="002C1408" w:rsidRPr="00F14AE1">
        <w:t xml:space="preserve"> or </w:t>
      </w:r>
      <w:r w:rsidR="002C1408" w:rsidRPr="00F14AE1">
        <w:rPr>
          <w:color w:val="FF0000"/>
        </w:rPr>
        <w:t>(</w:t>
      </w:r>
      <w:r w:rsidR="002C1408">
        <w:rPr>
          <w:color w:val="FF0000"/>
        </w:rPr>
        <w:t>w</w:t>
      </w:r>
      <w:r w:rsidR="002C1408" w:rsidRPr="00F14AE1">
        <w:rPr>
          <w:color w:val="FF0000"/>
        </w:rPr>
        <w:t>ebsite address).</w:t>
      </w:r>
    </w:p>
    <w:p w:rsidR="002C1408" w:rsidRPr="00F14AE1" w:rsidRDefault="002C1408" w:rsidP="002C1408">
      <w:pPr>
        <w:ind w:left="360"/>
      </w:pPr>
    </w:p>
    <w:p w:rsidR="002C1408" w:rsidRPr="00F14AE1" w:rsidRDefault="002C1408" w:rsidP="002C1408">
      <w:r w:rsidRPr="00F14AE1">
        <w:t xml:space="preserve">For more information, contact </w:t>
      </w:r>
      <w:r w:rsidRPr="00F14AE1">
        <w:rPr>
          <w:color w:val="FF0000"/>
        </w:rPr>
        <w:t xml:space="preserve">(insert your organization contact information here) </w:t>
      </w:r>
      <w:r w:rsidRPr="00F14AE1">
        <w:t xml:space="preserve">or call 1-800-424-LEAD. </w:t>
      </w:r>
    </w:p>
    <w:p w:rsidR="002C1408" w:rsidRPr="00F14AE1" w:rsidRDefault="002C1408" w:rsidP="00DB146C">
      <w:pPr>
        <w:spacing w:after="0"/>
        <w:rPr>
          <w:b/>
        </w:rPr>
      </w:pPr>
      <w:r w:rsidRPr="00F14AE1">
        <w:rPr>
          <w:b/>
        </w:rPr>
        <w:t>Media Contacts</w:t>
      </w:r>
    </w:p>
    <w:p w:rsidR="002C1408" w:rsidRPr="00F14AE1" w:rsidRDefault="002C1408" w:rsidP="00DB146C">
      <w:pPr>
        <w:spacing w:after="0"/>
        <w:rPr>
          <w:color w:val="FF0000"/>
        </w:rPr>
      </w:pPr>
      <w:r w:rsidRPr="00F14AE1">
        <w:rPr>
          <w:color w:val="FF0000"/>
        </w:rPr>
        <w:t>Local Health Department</w:t>
      </w:r>
    </w:p>
    <w:p w:rsidR="002C1408" w:rsidRPr="00F14AE1" w:rsidRDefault="002C1408" w:rsidP="00DB146C">
      <w:pPr>
        <w:spacing w:after="0"/>
        <w:rPr>
          <w:color w:val="FF0000"/>
        </w:rPr>
      </w:pPr>
      <w:r w:rsidRPr="00F14AE1">
        <w:rPr>
          <w:color w:val="FF0000"/>
        </w:rPr>
        <w:t>Phone number</w:t>
      </w:r>
    </w:p>
    <w:p w:rsidR="00DC57CC" w:rsidRDefault="002C1408" w:rsidP="00DB146C">
      <w:pPr>
        <w:spacing w:after="0"/>
      </w:pPr>
      <w:r w:rsidRPr="00F14AE1">
        <w:rPr>
          <w:color w:val="FF0000"/>
        </w:rPr>
        <w:t>E-mail address</w:t>
      </w:r>
      <w:bookmarkStart w:id="0" w:name="_GoBack"/>
      <w:bookmarkEnd w:id="0"/>
    </w:p>
    <w:sectPr w:rsidR="00DC57CC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55E" w:rsidRDefault="00E0155E" w:rsidP="008B5D54">
      <w:pPr>
        <w:spacing w:after="0" w:line="240" w:lineRule="auto"/>
      </w:pPr>
      <w:r>
        <w:separator/>
      </w:r>
    </w:p>
  </w:endnote>
  <w:endnote w:type="continuationSeparator" w:id="0">
    <w:p w:rsidR="00E0155E" w:rsidRDefault="00E0155E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55E" w:rsidRDefault="00E0155E" w:rsidP="008B5D54">
      <w:pPr>
        <w:spacing w:after="0" w:line="240" w:lineRule="auto"/>
      </w:pPr>
      <w:r>
        <w:separator/>
      </w:r>
    </w:p>
  </w:footnote>
  <w:footnote w:type="continuationSeparator" w:id="0">
    <w:p w:rsidR="00E0155E" w:rsidRDefault="00E0155E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663BE"/>
    <w:multiLevelType w:val="hybridMultilevel"/>
    <w:tmpl w:val="A0882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E26618"/>
    <w:multiLevelType w:val="hybridMultilevel"/>
    <w:tmpl w:val="DFA66A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08"/>
    <w:rsid w:val="001E25E6"/>
    <w:rsid w:val="002C1408"/>
    <w:rsid w:val="00494838"/>
    <w:rsid w:val="004A64E2"/>
    <w:rsid w:val="004C1556"/>
    <w:rsid w:val="006C6578"/>
    <w:rsid w:val="008B5D54"/>
    <w:rsid w:val="0091659E"/>
    <w:rsid w:val="00A94872"/>
    <w:rsid w:val="00B55735"/>
    <w:rsid w:val="00B60055"/>
    <w:rsid w:val="00B608AC"/>
    <w:rsid w:val="00C7796C"/>
    <w:rsid w:val="00CE0C7B"/>
    <w:rsid w:val="00DB146C"/>
    <w:rsid w:val="00DC57CC"/>
    <w:rsid w:val="00E0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25291BF-4FEE-4720-ABEC-655A6307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BalloonText">
    <w:name w:val="Balloon Text"/>
    <w:basedOn w:val="Normal"/>
    <w:link w:val="BalloonTextChar"/>
    <w:uiPriority w:val="99"/>
    <w:semiHidden/>
    <w:unhideWhenUsed/>
    <w:rsid w:val="001E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5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7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9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7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nceh/lead/leadinwater/defaul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46E6-1D86-4C0F-96C7-9F0BCFE1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Outman, Scott (ATSDR/OCOM) (CTR)</dc:creator>
  <cp:keywords/>
  <dc:description/>
  <cp:lastModifiedBy>Wigington, Pamela S. (CDC/ONDIEH/NCEH)</cp:lastModifiedBy>
  <cp:revision>3</cp:revision>
  <dcterms:created xsi:type="dcterms:W3CDTF">2016-10-14T17:55:00Z</dcterms:created>
  <dcterms:modified xsi:type="dcterms:W3CDTF">2016-10-14T17:56:00Z</dcterms:modified>
</cp:coreProperties>
</file>